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834A0" w14:textId="0A252E59" w:rsidR="000E2638" w:rsidRPr="00BC4C25" w:rsidRDefault="00FD6CC1" w:rsidP="0052788F">
      <w:pPr>
        <w:pStyle w:val="BodyText"/>
        <w:rPr>
          <w:rFonts w:ascii="Cambria" w:hAnsi="Cambria"/>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BC4C25" w:rsidRPr="00BC4C25">
        <w:rPr>
          <w:rFonts w:ascii="Cambria" w:hAnsi="Cambria"/>
          <w:sz w:val="28"/>
          <w:szCs w:val="28"/>
        </w:rPr>
        <w:t>C-NBS1-000-111-594</w:t>
      </w:r>
    </w:p>
    <w:p w14:paraId="02148F73" w14:textId="19F28124"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BC4C25">
        <w:rPr>
          <w:rFonts w:ascii="Cambria" w:hAnsi="Cambria"/>
          <w:sz w:val="28"/>
          <w:szCs w:val="28"/>
        </w:rPr>
        <w:t>IS na Správu privilegovaných účtov</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B82F437"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platí pre za</w:t>
      </w:r>
      <w:r w:rsidR="009A609B">
        <w:rPr>
          <w:rFonts w:ascii="Cambria" w:hAnsi="Cambria" w:cs="Arial"/>
          <w:color w:val="00B0F0"/>
          <w:sz w:val="22"/>
          <w:szCs w:val="22"/>
        </w:rPr>
        <w:t>hra</w:t>
      </w:r>
      <w:r w:rsidRPr="00230482">
        <w:rPr>
          <w:rFonts w:ascii="Cambria" w:hAnsi="Cambria" w:cs="Arial"/>
          <w:color w:val="00B0F0"/>
          <w:sz w:val="22"/>
          <w:szCs w:val="22"/>
        </w:rPr>
        <w:t xml:space="preserve">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2FB8DD25"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00B56EAC" w:rsidRPr="00230482">
        <w:rPr>
          <w:rFonts w:ascii="Cambria" w:hAnsi="Cambria"/>
          <w:spacing w:val="-4"/>
          <w:sz w:val="22"/>
          <w:szCs w:val="22"/>
        </w:rPr>
        <w:t>&lt;</w:t>
      </w:r>
      <w:r w:rsidR="00B56EAC" w:rsidRPr="00230482">
        <w:rPr>
          <w:rFonts w:ascii="Cambria" w:hAnsi="Cambria"/>
          <w:color w:val="00B0F0"/>
          <w:spacing w:val="-4"/>
          <w:sz w:val="22"/>
          <w:szCs w:val="22"/>
        </w:rPr>
        <w:t>vyplní uchádzač</w:t>
      </w:r>
      <w:r w:rsidR="00B56EAC" w:rsidRPr="00230482">
        <w:rPr>
          <w:rFonts w:ascii="Cambria" w:hAnsi="Cambria"/>
          <w:spacing w:val="-4"/>
          <w:sz w:val="22"/>
          <w:szCs w:val="22"/>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78A64E7A" w:rsidR="007F4B99" w:rsidRPr="0007214E"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737AC4DE" w:rsidR="005A2EC2" w:rsidRPr="00230482" w:rsidRDefault="005A2EC2" w:rsidP="002950AC">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w:t>
      </w:r>
      <w:r w:rsidRPr="00551315">
        <w:rPr>
          <w:rFonts w:ascii="Cambria" w:hAnsi="Cambria" w:cs="Arial"/>
          <w:b w:val="0"/>
          <w:color w:val="000000"/>
          <w:sz w:val="22"/>
          <w:szCs w:val="22"/>
        </w:rPr>
        <w:t xml:space="preserve">oznámením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zverejneným vo Vestníku verejného obstarávania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4472C4"/>
          <w:sz w:val="22"/>
          <w:szCs w:val="22"/>
        </w:rPr>
        <w:t xml:space="preserve"> </w:t>
      </w:r>
      <w:r w:rsidRPr="00551315">
        <w:rPr>
          <w:rFonts w:ascii="Cambria" w:hAnsi="Cambria" w:cs="Arial"/>
          <w:b w:val="0"/>
          <w:color w:val="000000"/>
          <w:sz w:val="22"/>
          <w:szCs w:val="22"/>
        </w:rPr>
        <w:t xml:space="preserve">dňa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nadlimitnú zákazku </w:t>
      </w:r>
      <w:r w:rsidRPr="00551315">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51315">
        <w:rPr>
          <w:rFonts w:ascii="Cambria" w:hAnsi="Cambria" w:cs="Arial"/>
          <w:b w:val="0"/>
          <w:color w:val="000000"/>
          <w:sz w:val="22"/>
          <w:szCs w:val="22"/>
        </w:rPr>
        <w:t xml:space="preserve">s názvom </w:t>
      </w:r>
      <w:r w:rsidR="003B6A3C">
        <w:rPr>
          <w:rFonts w:ascii="Cambria" w:hAnsi="Cambria" w:cs="Arial"/>
          <w:b w:val="0"/>
          <w:color w:val="000000"/>
          <w:sz w:val="22"/>
          <w:szCs w:val="22"/>
        </w:rPr>
        <w:t>„</w:t>
      </w:r>
      <w:r w:rsidR="00BC4C25" w:rsidRPr="00BC4C25">
        <w:rPr>
          <w:rFonts w:ascii="Cambria" w:hAnsi="Cambria" w:cs="Arial"/>
          <w:b w:val="0"/>
          <w:i/>
          <w:iCs/>
          <w:color w:val="000000"/>
          <w:sz w:val="22"/>
          <w:szCs w:val="22"/>
        </w:rPr>
        <w:t>Správa privilegovaných účtov</w:t>
      </w:r>
      <w:r w:rsidR="003B6A3C" w:rsidRPr="00BC4C25">
        <w:rPr>
          <w:rFonts w:ascii="Cambria" w:hAnsi="Cambria" w:cs="Arial"/>
          <w:b w:val="0"/>
          <w:color w:val="000000"/>
          <w:sz w:val="22"/>
          <w:szCs w:val="22"/>
        </w:rPr>
        <w:t>“.</w:t>
      </w:r>
    </w:p>
    <w:p w14:paraId="5B5D9264" w14:textId="5C67B383" w:rsidR="005A2EC2" w:rsidRPr="00230482" w:rsidRDefault="005A2EC2" w:rsidP="002950AC">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406995ED" w:rsidR="002D2B16" w:rsidRPr="00FA0CA2" w:rsidRDefault="006C0D60" w:rsidP="002950AC">
      <w:pPr>
        <w:pStyle w:val="Heading1"/>
        <w:numPr>
          <w:ilvl w:val="1"/>
          <w:numId w:val="6"/>
        </w:numPr>
        <w:spacing w:before="120"/>
        <w:ind w:left="709" w:hanging="709"/>
        <w:jc w:val="both"/>
        <w:rPr>
          <w:rFonts w:ascii="Cambria" w:hAnsi="Cambria" w:cs="Arial"/>
          <w:b w:val="0"/>
          <w:color w:val="000000"/>
          <w:sz w:val="22"/>
          <w:szCs w:val="22"/>
        </w:rPr>
      </w:pPr>
      <w:r w:rsidRPr="00FA0CA2">
        <w:rPr>
          <w:rFonts w:ascii="Cambria" w:hAnsi="Cambria" w:cs="Arial"/>
          <w:b w:val="0"/>
          <w:color w:val="000000"/>
          <w:sz w:val="22"/>
          <w:szCs w:val="22"/>
        </w:rPr>
        <w:t xml:space="preserve">Pre účely tejto Servisnej zmluvy </w:t>
      </w:r>
      <w:r w:rsidR="003B14B9" w:rsidRPr="00FA0CA2">
        <w:rPr>
          <w:rFonts w:ascii="Cambria" w:hAnsi="Cambria" w:cs="Arial"/>
          <w:b w:val="0"/>
          <w:color w:val="000000"/>
          <w:sz w:val="22"/>
          <w:szCs w:val="22"/>
        </w:rPr>
        <w:t xml:space="preserve">sa </w:t>
      </w:r>
      <w:r w:rsidRPr="00FA0CA2">
        <w:rPr>
          <w:rFonts w:ascii="Cambria" w:hAnsi="Cambria" w:cs="Arial"/>
          <w:b w:val="0"/>
          <w:color w:val="000000"/>
          <w:sz w:val="22"/>
          <w:szCs w:val="22"/>
        </w:rPr>
        <w:t>informačný</w:t>
      </w:r>
      <w:r w:rsidR="003B14B9" w:rsidRPr="00FA0CA2">
        <w:rPr>
          <w:rFonts w:ascii="Cambria" w:hAnsi="Cambria" w:cs="Arial"/>
          <w:b w:val="0"/>
          <w:color w:val="000000"/>
          <w:sz w:val="22"/>
          <w:szCs w:val="22"/>
        </w:rPr>
        <w:t>m</w:t>
      </w:r>
      <w:r w:rsidRPr="00FA0CA2">
        <w:rPr>
          <w:rFonts w:ascii="Cambria" w:hAnsi="Cambria" w:cs="Arial"/>
          <w:b w:val="0"/>
          <w:color w:val="000000"/>
          <w:sz w:val="22"/>
          <w:szCs w:val="22"/>
        </w:rPr>
        <w:t xml:space="preserve"> systém</w:t>
      </w:r>
      <w:r w:rsidR="003B14B9" w:rsidRPr="00FA0CA2">
        <w:rPr>
          <w:rFonts w:ascii="Cambria" w:hAnsi="Cambria" w:cs="Arial"/>
          <w:b w:val="0"/>
          <w:color w:val="000000"/>
          <w:sz w:val="22"/>
          <w:szCs w:val="22"/>
        </w:rPr>
        <w:t>om</w:t>
      </w:r>
      <w:r w:rsidRPr="00FA0CA2">
        <w:rPr>
          <w:rFonts w:ascii="Cambria" w:hAnsi="Cambria" w:cs="Arial"/>
          <w:b w:val="0"/>
          <w:color w:val="000000"/>
          <w:sz w:val="22"/>
          <w:szCs w:val="22"/>
        </w:rPr>
        <w:t xml:space="preserve"> </w:t>
      </w:r>
      <w:r w:rsidR="003B14B9" w:rsidRPr="00FA0CA2">
        <w:rPr>
          <w:rFonts w:ascii="Cambria" w:hAnsi="Cambria" w:cs="Arial"/>
          <w:b w:val="0"/>
          <w:color w:val="000000"/>
          <w:sz w:val="22"/>
          <w:szCs w:val="22"/>
        </w:rPr>
        <w:t>myslí informačný systém</w:t>
      </w:r>
      <w:r w:rsidR="001B20CF" w:rsidRPr="00FA0CA2">
        <w:rPr>
          <w:rFonts w:ascii="Cambria" w:hAnsi="Cambria" w:cs="Arial"/>
          <w:b w:val="0"/>
          <w:color w:val="000000"/>
          <w:sz w:val="22"/>
          <w:szCs w:val="22"/>
        </w:rPr>
        <w:t xml:space="preserve"> </w:t>
      </w:r>
      <w:r w:rsidR="00F87E5D">
        <w:rPr>
          <w:rFonts w:ascii="Cambria" w:hAnsi="Cambria" w:cs="Arial"/>
          <w:b w:val="0"/>
          <w:color w:val="000000"/>
          <w:sz w:val="22"/>
          <w:szCs w:val="22"/>
        </w:rPr>
        <w:t>na správu privilegovaných účtov</w:t>
      </w:r>
      <w:r w:rsidR="003B14B9" w:rsidRPr="00FA0CA2">
        <w:rPr>
          <w:rFonts w:ascii="Cambria" w:hAnsi="Cambria" w:cs="Arial"/>
          <w:b w:val="0"/>
          <w:color w:val="000000"/>
          <w:sz w:val="22"/>
          <w:szCs w:val="22"/>
        </w:rPr>
        <w:t xml:space="preserve">, ktorý je </w:t>
      </w:r>
      <w:r w:rsidR="003B14B9" w:rsidRPr="00FA0CA2">
        <w:rPr>
          <w:rFonts w:ascii="Cambria" w:hAnsi="Cambria" w:cs="Arial"/>
          <w:b w:val="0"/>
          <w:sz w:val="22"/>
          <w:szCs w:val="22"/>
        </w:rPr>
        <w:t xml:space="preserve">dodaný </w:t>
      </w:r>
      <w:r w:rsidR="00032FF4" w:rsidRPr="00FA0CA2">
        <w:rPr>
          <w:rFonts w:ascii="Cambria" w:hAnsi="Cambria" w:cs="Arial"/>
          <w:b w:val="0"/>
          <w:bCs/>
          <w:color w:val="000000"/>
          <w:sz w:val="22"/>
          <w:szCs w:val="22"/>
        </w:rPr>
        <w:t>NBS</w:t>
      </w:r>
      <w:r w:rsidRPr="00FA0CA2">
        <w:rPr>
          <w:rFonts w:ascii="Cambria" w:hAnsi="Cambria" w:cs="Arial"/>
          <w:b w:val="0"/>
          <w:color w:val="000000"/>
          <w:sz w:val="22"/>
          <w:szCs w:val="22"/>
        </w:rPr>
        <w:t xml:space="preserve"> </w:t>
      </w:r>
      <w:r w:rsidR="00902A10" w:rsidRPr="00FA0CA2">
        <w:rPr>
          <w:rFonts w:ascii="Cambria" w:hAnsi="Cambria" w:cs="Arial"/>
          <w:b w:val="0"/>
          <w:color w:val="000000"/>
          <w:sz w:val="22"/>
          <w:szCs w:val="22"/>
        </w:rPr>
        <w:t>(ďalej len „</w:t>
      </w:r>
      <w:r w:rsidR="00902A10" w:rsidRPr="00E81011">
        <w:rPr>
          <w:rFonts w:ascii="Cambria" w:hAnsi="Cambria" w:cs="Arial"/>
          <w:bCs/>
          <w:color w:val="000000"/>
          <w:sz w:val="22"/>
          <w:szCs w:val="22"/>
        </w:rPr>
        <w:t>dodaný informačný systém</w:t>
      </w:r>
      <w:r w:rsidR="00E8408A" w:rsidRPr="00FA0CA2">
        <w:rPr>
          <w:rFonts w:ascii="Cambria" w:hAnsi="Cambria" w:cs="Arial"/>
          <w:b w:val="0"/>
          <w:color w:val="000000"/>
          <w:sz w:val="22"/>
          <w:szCs w:val="22"/>
        </w:rPr>
        <w:t>“</w:t>
      </w:r>
      <w:r w:rsidR="00127ACD" w:rsidRPr="00FA0CA2">
        <w:rPr>
          <w:rFonts w:ascii="Cambria" w:hAnsi="Cambria" w:cs="Arial"/>
          <w:b w:val="0"/>
          <w:color w:val="000000"/>
          <w:sz w:val="22"/>
          <w:szCs w:val="22"/>
        </w:rPr>
        <w:t xml:space="preserve"> alebo „</w:t>
      </w:r>
      <w:r w:rsidR="00127ACD" w:rsidRPr="00E81011">
        <w:rPr>
          <w:rFonts w:ascii="Cambria" w:hAnsi="Cambria" w:cs="Arial"/>
          <w:bCs/>
          <w:color w:val="000000"/>
          <w:sz w:val="22"/>
          <w:szCs w:val="22"/>
        </w:rPr>
        <w:t>systém</w:t>
      </w:r>
      <w:r w:rsidR="00E20CD5" w:rsidRPr="00E81011">
        <w:rPr>
          <w:rFonts w:ascii="Cambria" w:hAnsi="Cambria" w:cs="Arial"/>
          <w:bCs/>
          <w:color w:val="000000"/>
          <w:sz w:val="22"/>
          <w:szCs w:val="22"/>
        </w:rPr>
        <w:t xml:space="preserve"> </w:t>
      </w:r>
      <w:r w:rsidR="005E5490">
        <w:rPr>
          <w:rFonts w:ascii="Cambria" w:hAnsi="Cambria" w:cs="Arial"/>
          <w:bCs/>
          <w:color w:val="000000"/>
          <w:sz w:val="22"/>
          <w:szCs w:val="22"/>
        </w:rPr>
        <w:t>IS SPÚ</w:t>
      </w:r>
      <w:r w:rsidR="00E20CD5" w:rsidRPr="00FA0CA2">
        <w:rPr>
          <w:rFonts w:ascii="Cambria" w:hAnsi="Cambria" w:cs="Arial"/>
          <w:b w:val="0"/>
          <w:color w:val="000000"/>
          <w:sz w:val="22"/>
          <w:szCs w:val="22"/>
        </w:rPr>
        <w:t>“</w:t>
      </w:r>
      <w:r w:rsidR="00902A10" w:rsidRPr="00FA0CA2">
        <w:rPr>
          <w:rFonts w:ascii="Cambria" w:hAnsi="Cambria" w:cs="Arial"/>
          <w:b w:val="0"/>
          <w:color w:val="000000"/>
          <w:sz w:val="22"/>
          <w:szCs w:val="22"/>
        </w:rPr>
        <w:t xml:space="preserve">) </w:t>
      </w:r>
      <w:r w:rsidRPr="00FA0CA2">
        <w:rPr>
          <w:rFonts w:ascii="Cambria" w:hAnsi="Cambria" w:cs="Arial"/>
          <w:b w:val="0"/>
          <w:color w:val="000000"/>
          <w:sz w:val="22"/>
          <w:szCs w:val="22"/>
        </w:rPr>
        <w:t xml:space="preserve">na základe zmluvy o dielo č. </w:t>
      </w:r>
      <w:r w:rsidR="00BC4C25" w:rsidRPr="00BC4C25">
        <w:rPr>
          <w:rFonts w:ascii="Cambria" w:hAnsi="Cambria" w:cs="Arial"/>
          <w:b w:val="0"/>
          <w:color w:val="000000"/>
          <w:sz w:val="22"/>
          <w:szCs w:val="22"/>
        </w:rPr>
        <w:t>C-NBS1-000-111-591</w:t>
      </w:r>
      <w:r w:rsidR="00BC4C25" w:rsidRPr="00FA0CA2">
        <w:rPr>
          <w:rFonts w:ascii="Cambria" w:hAnsi="Cambria" w:cs="Arial"/>
          <w:b w:val="0"/>
          <w:color w:val="000000"/>
          <w:sz w:val="22"/>
          <w:szCs w:val="22"/>
        </w:rPr>
        <w:t xml:space="preserve"> </w:t>
      </w:r>
      <w:r w:rsidR="00C91933" w:rsidRPr="00FA0CA2">
        <w:rPr>
          <w:rFonts w:ascii="Cambria" w:hAnsi="Cambria" w:cs="Arial"/>
          <w:b w:val="0"/>
          <w:color w:val="000000"/>
          <w:sz w:val="22"/>
          <w:szCs w:val="22"/>
        </w:rPr>
        <w:t>(ďalej len „zmluva o dielo“)</w:t>
      </w:r>
      <w:r w:rsidRPr="00FA0CA2">
        <w:rPr>
          <w:rFonts w:ascii="Cambria" w:hAnsi="Cambria" w:cs="Arial"/>
          <w:b w:val="0"/>
          <w:color w:val="000000"/>
          <w:sz w:val="22"/>
          <w:szCs w:val="22"/>
        </w:rPr>
        <w:t xml:space="preserve">, ktorú uzatvorili zmluvné strany súčasne s touto Servisnou </w:t>
      </w:r>
      <w:r w:rsidRPr="00FA0CA2">
        <w:rPr>
          <w:rFonts w:ascii="Cambria" w:hAnsi="Cambria" w:cs="Arial"/>
          <w:b w:val="0"/>
          <w:sz w:val="22"/>
          <w:szCs w:val="22"/>
        </w:rPr>
        <w:t>zmluvou.</w:t>
      </w:r>
      <w:r w:rsidR="001076B2" w:rsidRPr="00FA0CA2">
        <w:rPr>
          <w:rFonts w:ascii="Cambria" w:hAnsi="Cambria" w:cs="Arial"/>
          <w:b w:val="0"/>
          <w:sz w:val="22"/>
          <w:szCs w:val="22"/>
        </w:rPr>
        <w:t xml:space="preserve"> </w:t>
      </w:r>
    </w:p>
    <w:p w14:paraId="4FDCDA32" w14:textId="5623680E" w:rsidR="00237F33" w:rsidRDefault="00A02B45" w:rsidP="002950AC">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na plnenie svojich zákonných úloh a</w:t>
      </w:r>
      <w:r w:rsidR="006F66BF">
        <w:rPr>
          <w:rFonts w:ascii="Cambria" w:hAnsi="Cambria" w:cs="Arial"/>
          <w:b w:val="0"/>
          <w:color w:val="000000"/>
          <w:sz w:val="22"/>
          <w:szCs w:val="22"/>
        </w:rPr>
        <w:t xml:space="preserve"> vnútorných činností </w:t>
      </w:r>
      <w:r w:rsidR="0045784F">
        <w:rPr>
          <w:rFonts w:ascii="Cambria" w:hAnsi="Cambria" w:cs="Arial"/>
          <w:b w:val="0"/>
          <w:color w:val="000000"/>
          <w:sz w:val="22"/>
          <w:szCs w:val="22"/>
        </w:rPr>
        <w:t xml:space="preserve">pre </w:t>
      </w:r>
      <w:r w:rsidR="0055100C">
        <w:rPr>
          <w:rFonts w:ascii="Cambria" w:hAnsi="Cambria" w:cs="Arial"/>
          <w:b w:val="0"/>
          <w:color w:val="000000"/>
          <w:sz w:val="22"/>
          <w:szCs w:val="22"/>
        </w:rPr>
        <w:t>správu privilegovaných účtov</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používa</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dodaný informačný systém</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a</w:t>
      </w:r>
      <w:r w:rsidR="00FA0CA2">
        <w:rPr>
          <w:rFonts w:ascii="Cambria" w:hAnsi="Cambria" w:cs="Arial"/>
          <w:b w:val="0"/>
          <w:color w:val="000000"/>
          <w:sz w:val="22"/>
          <w:szCs w:val="22"/>
        </w:rPr>
        <w:t xml:space="preserve"> </w:t>
      </w:r>
      <w:r w:rsidR="006F66BF">
        <w:rPr>
          <w:rFonts w:ascii="Cambria" w:hAnsi="Cambria" w:cs="Arial"/>
          <w:b w:val="0"/>
          <w:color w:val="000000"/>
          <w:sz w:val="22"/>
          <w:szCs w:val="22"/>
        </w:rPr>
        <w:t>touto</w:t>
      </w:r>
      <w:r w:rsidR="00D61F6F" w:rsidRPr="00230482">
        <w:rPr>
          <w:rFonts w:ascii="Cambria" w:hAnsi="Cambria" w:cs="Arial"/>
          <w:b w:val="0"/>
          <w:color w:val="000000"/>
          <w:sz w:val="22"/>
          <w:szCs w:val="22"/>
        </w:rPr>
        <w:t xml:space="preserve"> </w:t>
      </w:r>
      <w:r w:rsidR="002E2AD7">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A77195" w:rsidRDefault="00E94723" w:rsidP="000D0CD4">
      <w:pPr>
        <w:pStyle w:val="Heading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Heading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8E58CE">
      <w:pPr>
        <w:pStyle w:val="BodyTextIndent"/>
        <w:numPr>
          <w:ilvl w:val="0"/>
          <w:numId w:val="32"/>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572BD236" w:rsidR="00637D29" w:rsidRPr="00A77195" w:rsidRDefault="00147A4F" w:rsidP="00DE142C">
      <w:pPr>
        <w:pStyle w:val="BodyTextIndent"/>
        <w:numPr>
          <w:ilvl w:val="1"/>
          <w:numId w:val="27"/>
        </w:numPr>
        <w:ind w:left="1170"/>
        <w:jc w:val="both"/>
        <w:rPr>
          <w:rFonts w:ascii="Cambria" w:hAnsi="Cambria" w:cs="Arial"/>
          <w:sz w:val="22"/>
          <w:szCs w:val="22"/>
        </w:rPr>
      </w:pPr>
      <w:r>
        <w:rPr>
          <w:rFonts w:ascii="Cambria" w:hAnsi="Cambria" w:cs="Arial"/>
          <w:sz w:val="22"/>
          <w:szCs w:val="22"/>
        </w:rPr>
        <w:t>podpora</w:t>
      </w:r>
      <w:r w:rsidR="00637D29" w:rsidRPr="00A77195">
        <w:rPr>
          <w:rFonts w:ascii="Cambria" w:hAnsi="Cambria" w:cs="Arial"/>
          <w:sz w:val="22"/>
          <w:szCs w:val="22"/>
        </w:rPr>
        <w:t xml:space="preserve"> a </w:t>
      </w:r>
      <w:r>
        <w:rPr>
          <w:rFonts w:ascii="Cambria" w:hAnsi="Cambria" w:cs="Arial"/>
          <w:sz w:val="22"/>
          <w:szCs w:val="22"/>
        </w:rPr>
        <w:t>údržba</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w:t>
      </w:r>
      <w:r w:rsidR="54AF199B" w:rsidRPr="00A77195">
        <w:rPr>
          <w:rFonts w:ascii="Cambria" w:hAnsi="Cambria" w:cs="Arial"/>
          <w:sz w:val="22"/>
          <w:szCs w:val="22"/>
        </w:rPr>
        <w:t>,</w:t>
      </w:r>
    </w:p>
    <w:p w14:paraId="173CDC19" w14:textId="28F752F4" w:rsidR="00166147" w:rsidRPr="00A77195" w:rsidRDefault="00637D29" w:rsidP="00DE142C">
      <w:pPr>
        <w:pStyle w:val="BodyTextIndent"/>
        <w:numPr>
          <w:ilvl w:val="1"/>
          <w:numId w:val="27"/>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166147" w:rsidRPr="00A77195">
        <w:rPr>
          <w:rFonts w:ascii="Cambria" w:hAnsi="Cambria" w:cs="Arial"/>
          <w:sz w:val="22"/>
          <w:szCs w:val="22"/>
        </w:rPr>
        <w:t xml:space="preserve"> </w:t>
      </w:r>
    </w:p>
    <w:p w14:paraId="2C64B956" w14:textId="4605B224" w:rsidR="00637D29" w:rsidRPr="00A77195" w:rsidRDefault="00637D29" w:rsidP="00DE142C">
      <w:pPr>
        <w:pStyle w:val="BodyTextIndent"/>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BodyTextIndent"/>
        <w:ind w:left="360" w:firstLine="0"/>
        <w:jc w:val="both"/>
        <w:rPr>
          <w:rFonts w:ascii="Cambria" w:hAnsi="Cambria" w:cs="Arial"/>
          <w:sz w:val="22"/>
          <w:szCs w:val="22"/>
        </w:rPr>
      </w:pPr>
    </w:p>
    <w:p w14:paraId="79FF3D55" w14:textId="74384D75" w:rsidR="00B40D8C" w:rsidRPr="00A77195" w:rsidRDefault="007E3DFF" w:rsidP="008E58CE">
      <w:pPr>
        <w:pStyle w:val="BodyTextIndent"/>
        <w:numPr>
          <w:ilvl w:val="0"/>
          <w:numId w:val="32"/>
        </w:numPr>
        <w:jc w:val="both"/>
        <w:rPr>
          <w:rFonts w:ascii="Cambria" w:hAnsi="Cambria" w:cs="Arial"/>
          <w:sz w:val="22"/>
          <w:szCs w:val="22"/>
        </w:rPr>
      </w:pPr>
      <w:r w:rsidRPr="00A77195">
        <w:rPr>
          <w:rFonts w:ascii="Cambria" w:hAnsi="Cambria" w:cs="Arial"/>
          <w:sz w:val="22"/>
          <w:szCs w:val="22"/>
        </w:rPr>
        <w:t xml:space="preserve">Predmetom tejto Servisnej zmluvy je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a poskytovať</w:t>
      </w:r>
      <w:r w:rsidR="008B5424" w:rsidRPr="00A77195">
        <w:rPr>
          <w:rFonts w:ascii="Cambria" w:hAnsi="Cambria" w:cs="Arial"/>
          <w:sz w:val="22"/>
          <w:szCs w:val="22"/>
        </w:rPr>
        <w:t xml:space="preserve"> </w:t>
      </w:r>
      <w:r w:rsidR="00DE5C72" w:rsidRPr="00A77195">
        <w:rPr>
          <w:rFonts w:ascii="Cambria" w:hAnsi="Cambria" w:cs="Arial"/>
          <w:sz w:val="22"/>
          <w:szCs w:val="22"/>
        </w:rPr>
        <w:t>služby</w:t>
      </w:r>
      <w:r w:rsidR="005E4DE4" w:rsidRPr="00A77195">
        <w:rPr>
          <w:rFonts w:ascii="Cambria" w:hAnsi="Cambria" w:cs="Arial"/>
          <w:sz w:val="22"/>
          <w:szCs w:val="22"/>
        </w:rPr>
        <w:t>:</w:t>
      </w:r>
    </w:p>
    <w:p w14:paraId="48C6CA69" w14:textId="6BAD7F73" w:rsidR="00B40D8C" w:rsidRPr="00A77195" w:rsidRDefault="00B40D8C"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Podpora</w:t>
      </w:r>
    </w:p>
    <w:p w14:paraId="21A98968" w14:textId="1A54F850" w:rsidR="00B126B5"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Údržba</w:t>
      </w:r>
    </w:p>
    <w:p w14:paraId="43762768" w14:textId="6C9E7556" w:rsidR="00EA1864"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EA1864" w:rsidRPr="00A77195">
        <w:rPr>
          <w:rFonts w:ascii="Cambria" w:hAnsi="Cambria" w:cs="Arial"/>
          <w:sz w:val="22"/>
          <w:szCs w:val="22"/>
        </w:rPr>
        <w:t>Konzultácie na pracovisku objednávateľa</w:t>
      </w:r>
    </w:p>
    <w:p w14:paraId="0AF5B3D6" w14:textId="16086379" w:rsidR="00903C4A"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903C4A" w:rsidRPr="00A77195">
        <w:rPr>
          <w:rFonts w:ascii="Cambria" w:hAnsi="Cambria" w:cs="Arial"/>
          <w:sz w:val="22"/>
          <w:szCs w:val="22"/>
        </w:rPr>
        <w:t>Školenia</w:t>
      </w:r>
    </w:p>
    <w:p w14:paraId="71BC911E" w14:textId="5ADCDCEA" w:rsidR="0096652C"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Implementácia</w:t>
      </w:r>
    </w:p>
    <w:p w14:paraId="644286F4" w14:textId="320DEBB3" w:rsidR="00E501B8" w:rsidRDefault="004919E5" w:rsidP="00DE142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E501B8">
        <w:rPr>
          <w:rFonts w:ascii="Cambria" w:hAnsi="Cambria" w:cs="Arial"/>
          <w:sz w:val="22"/>
          <w:szCs w:val="22"/>
        </w:rPr>
        <w:t>Služba Pohotovosť</w:t>
      </w:r>
    </w:p>
    <w:p w14:paraId="17726646" w14:textId="2C4C3A9C" w:rsidR="00A85091" w:rsidRPr="00A77195" w:rsidRDefault="008A0270" w:rsidP="00DE142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A85091" w:rsidRPr="00A77195">
        <w:rPr>
          <w:rFonts w:ascii="Cambria" w:hAnsi="Cambria" w:cs="Arial"/>
          <w:sz w:val="22"/>
          <w:szCs w:val="22"/>
        </w:rPr>
        <w:t>Doplnkové služby (</w:t>
      </w:r>
      <w:proofErr w:type="spellStart"/>
      <w:r w:rsidR="00A85091" w:rsidRPr="00A77195">
        <w:rPr>
          <w:rFonts w:ascii="Cambria" w:hAnsi="Cambria" w:cs="Arial"/>
          <w:sz w:val="22"/>
          <w:szCs w:val="22"/>
        </w:rPr>
        <w:t>Exit</w:t>
      </w:r>
      <w:proofErr w:type="spellEnd"/>
      <w:r w:rsidR="00A85091" w:rsidRPr="00A77195">
        <w:rPr>
          <w:rFonts w:ascii="Cambria" w:hAnsi="Cambria" w:cs="Arial"/>
          <w:sz w:val="22"/>
          <w:szCs w:val="22"/>
        </w:rPr>
        <w:t xml:space="preserve"> služba a Konzultácie pre nového dodávateľa)</w:t>
      </w:r>
    </w:p>
    <w:p w14:paraId="162ECC77" w14:textId="12A4489E" w:rsidR="002B574B" w:rsidRPr="00A77195" w:rsidRDefault="002A5F1A" w:rsidP="00DE142C">
      <w:pPr>
        <w:pStyle w:val="BodyTextIndent"/>
        <w:tabs>
          <w:tab w:val="num" w:pos="0"/>
        </w:tabs>
        <w:spacing w:before="120"/>
        <w:ind w:firstLine="0"/>
        <w:jc w:val="both"/>
        <w:rPr>
          <w:rFonts w:ascii="Cambria" w:hAnsi="Cambria"/>
          <w:sz w:val="22"/>
          <w:szCs w:val="22"/>
        </w:rPr>
      </w:pPr>
      <w:bookmarkStart w:id="0"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1" w:name="_Hlk56073735"/>
      <w:r w:rsidR="00924C66" w:rsidRPr="00A77195">
        <w:rPr>
          <w:rFonts w:ascii="Cambria" w:hAnsi="Cambria"/>
          <w:sz w:val="22"/>
          <w:szCs w:val="22"/>
        </w:rPr>
        <w:t xml:space="preserve">jej všetkými prílohami. </w:t>
      </w:r>
      <w:bookmarkEnd w:id="0"/>
    </w:p>
    <w:bookmarkEnd w:id="1"/>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Heading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ListParagraph"/>
        <w:spacing w:after="0"/>
        <w:ind w:left="360"/>
        <w:contextualSpacing w:val="0"/>
        <w:jc w:val="both"/>
        <w:rPr>
          <w:rFonts w:ascii="Cambria" w:hAnsi="Cambria" w:cs="Arial"/>
          <w:vanish/>
        </w:rPr>
      </w:pPr>
    </w:p>
    <w:p w14:paraId="37E80DAE" w14:textId="615FE148" w:rsidR="004D04C3" w:rsidRPr="00A77195" w:rsidRDefault="004D04C3"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lastRenderedPageBreak/>
        <w:t>Termíny plnenia:</w:t>
      </w:r>
    </w:p>
    <w:p w14:paraId="6466BADD" w14:textId="621BB225" w:rsidR="004D04C3" w:rsidRPr="00A77195" w:rsidRDefault="00E52AD6" w:rsidP="00C87B55">
      <w:pPr>
        <w:pStyle w:val="BodyTextIndent"/>
        <w:ind w:left="360" w:firstLine="0"/>
        <w:jc w:val="both"/>
        <w:rPr>
          <w:rFonts w:ascii="Cambria" w:hAnsi="Cambria" w:cs="Arial"/>
          <w:sz w:val="22"/>
          <w:szCs w:val="22"/>
        </w:rPr>
      </w:pPr>
      <w:r w:rsidRPr="00A77195">
        <w:rPr>
          <w:rFonts w:ascii="Cambria" w:hAnsi="Cambria" w:cs="Arial"/>
          <w:sz w:val="22"/>
          <w:szCs w:val="22"/>
        </w:rPr>
        <w:tab/>
      </w:r>
      <w:r w:rsidR="006A527E" w:rsidRPr="00A77195">
        <w:rPr>
          <w:rFonts w:ascii="Cambria" w:hAnsi="Cambria" w:cs="Arial"/>
          <w:sz w:val="22"/>
          <w:szCs w:val="22"/>
        </w:rPr>
        <w:t xml:space="preserve">a) </w:t>
      </w:r>
      <w:r w:rsidR="00DB5C2A" w:rsidRPr="00A77195">
        <w:rPr>
          <w:rFonts w:ascii="Cambria" w:hAnsi="Cambria" w:cs="Arial"/>
          <w:sz w:val="22"/>
          <w:szCs w:val="22"/>
        </w:rPr>
        <w:t>služby Podpora a Údržba podľa čl</w:t>
      </w:r>
      <w:r w:rsidR="006A527E" w:rsidRPr="00A77195">
        <w:rPr>
          <w:rFonts w:ascii="Cambria" w:hAnsi="Cambria" w:cs="Arial"/>
          <w:sz w:val="22"/>
          <w:szCs w:val="22"/>
        </w:rPr>
        <w:t>ánku</w:t>
      </w:r>
      <w:r w:rsidR="00DB5C2A"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A77195">
        <w:rPr>
          <w:rFonts w:ascii="Cambria" w:hAnsi="Cambria" w:cs="Arial"/>
          <w:sz w:val="22"/>
          <w:szCs w:val="22"/>
        </w:rPr>
        <w:t>1.</w:t>
      </w:r>
      <w:r w:rsidR="00F83D68" w:rsidRPr="00A77195">
        <w:rPr>
          <w:rFonts w:ascii="Cambria" w:hAnsi="Cambria" w:cs="Arial"/>
          <w:sz w:val="22"/>
          <w:szCs w:val="22"/>
        </w:rPr>
        <w:t>1</w:t>
      </w:r>
      <w:r w:rsidR="00076BD5" w:rsidRPr="00A77195">
        <w:rPr>
          <w:rFonts w:ascii="Cambria" w:hAnsi="Cambria" w:cs="Arial"/>
          <w:sz w:val="22"/>
          <w:szCs w:val="22"/>
        </w:rPr>
        <w:t>.1. a 1.</w:t>
      </w:r>
      <w:r w:rsidR="00F83D68" w:rsidRPr="00A77195">
        <w:rPr>
          <w:rFonts w:ascii="Cambria" w:hAnsi="Cambria" w:cs="Arial"/>
          <w:sz w:val="22"/>
          <w:szCs w:val="22"/>
        </w:rPr>
        <w:t>1</w:t>
      </w:r>
      <w:r w:rsidR="00076BD5" w:rsidRPr="00A77195">
        <w:rPr>
          <w:rFonts w:ascii="Cambria" w:hAnsi="Cambria" w:cs="Arial"/>
          <w:sz w:val="22"/>
          <w:szCs w:val="22"/>
        </w:rPr>
        <w:t xml:space="preserve">.2. </w:t>
      </w:r>
      <w:r w:rsidR="00DB5C2A" w:rsidRPr="00A77195">
        <w:rPr>
          <w:rFonts w:ascii="Cambria" w:hAnsi="Cambria" w:cs="Arial"/>
          <w:sz w:val="22"/>
          <w:szCs w:val="22"/>
        </w:rPr>
        <w:t>(ďalej</w:t>
      </w:r>
      <w:r w:rsidR="003B5E62" w:rsidRPr="00A77195">
        <w:rPr>
          <w:rFonts w:ascii="Cambria" w:hAnsi="Cambria" w:cs="Arial"/>
          <w:sz w:val="22"/>
          <w:szCs w:val="22"/>
        </w:rPr>
        <w:t xml:space="preserve"> aj </w:t>
      </w:r>
      <w:r w:rsidR="00DB5C2A" w:rsidRPr="00A77195">
        <w:rPr>
          <w:rFonts w:ascii="Cambria" w:hAnsi="Cambria" w:cs="Arial"/>
          <w:sz w:val="22"/>
          <w:szCs w:val="22"/>
        </w:rPr>
        <w:t>ako</w:t>
      </w:r>
      <w:r w:rsidR="003B5E62" w:rsidRPr="00A77195">
        <w:rPr>
          <w:rFonts w:ascii="Cambria" w:hAnsi="Cambria" w:cs="Arial"/>
          <w:sz w:val="22"/>
          <w:szCs w:val="22"/>
        </w:rPr>
        <w:t xml:space="preserve"> len</w:t>
      </w:r>
      <w:r w:rsidR="00DB5C2A" w:rsidRPr="00A77195">
        <w:rPr>
          <w:rFonts w:ascii="Cambria" w:hAnsi="Cambria" w:cs="Arial"/>
          <w:sz w:val="22"/>
          <w:szCs w:val="22"/>
        </w:rPr>
        <w:t xml:space="preserve"> „Paušálne </w:t>
      </w:r>
      <w:r w:rsidR="00076BD5" w:rsidRPr="00A77195">
        <w:rPr>
          <w:rFonts w:ascii="Cambria" w:hAnsi="Cambria" w:cs="Arial"/>
          <w:sz w:val="22"/>
          <w:szCs w:val="22"/>
        </w:rPr>
        <w:tab/>
      </w:r>
      <w:r w:rsidR="00DB5C2A" w:rsidRPr="00A77195">
        <w:rPr>
          <w:rFonts w:ascii="Cambria" w:hAnsi="Cambria" w:cs="Arial"/>
          <w:sz w:val="22"/>
          <w:szCs w:val="22"/>
        </w:rPr>
        <w:t>služby“)</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00DB5C2A" w:rsidRPr="00A77195">
        <w:rPr>
          <w:rFonts w:ascii="Cambria" w:hAnsi="Cambria" w:cs="Arial"/>
          <w:sz w:val="22"/>
          <w:szCs w:val="22"/>
        </w:rPr>
        <w:t>mesačne,</w:t>
      </w:r>
    </w:p>
    <w:p w14:paraId="36188DD1" w14:textId="4437A602" w:rsidR="00DB5C2A" w:rsidRPr="00A77195" w:rsidRDefault="00CF2494" w:rsidP="00CF3D54">
      <w:pPr>
        <w:pStyle w:val="BodyTextIndent"/>
        <w:ind w:left="705" w:firstLine="0"/>
        <w:jc w:val="both"/>
        <w:rPr>
          <w:rFonts w:ascii="Cambria" w:hAnsi="Cambria"/>
          <w:color w:val="000000"/>
          <w:sz w:val="22"/>
          <w:szCs w:val="22"/>
        </w:rPr>
      </w:pPr>
      <w:r w:rsidRPr="00A77195">
        <w:rPr>
          <w:rFonts w:ascii="Cambria" w:hAnsi="Cambria" w:cs="Arial"/>
          <w:sz w:val="22"/>
          <w:szCs w:val="22"/>
        </w:rPr>
        <w:t xml:space="preserve">b) </w:t>
      </w:r>
      <w:r w:rsidR="00DB5C2A" w:rsidRPr="00A77195">
        <w:rPr>
          <w:rFonts w:ascii="Cambria" w:hAnsi="Cambria" w:cs="Arial"/>
          <w:sz w:val="22"/>
          <w:szCs w:val="22"/>
        </w:rPr>
        <w:t xml:space="preserve">služby </w:t>
      </w:r>
      <w:r w:rsidR="00DB5C2A" w:rsidRPr="00A77195">
        <w:rPr>
          <w:rFonts w:ascii="Cambria" w:hAnsi="Cambria"/>
          <w:color w:val="000000"/>
          <w:sz w:val="22"/>
          <w:szCs w:val="22"/>
        </w:rPr>
        <w:t>Konzultácie na pracovisku objednávateľa, Školenia, Implementácia a Doplnkové služby podľa čl</w:t>
      </w:r>
      <w:r w:rsidRPr="00A77195">
        <w:rPr>
          <w:rFonts w:ascii="Cambria" w:hAnsi="Cambria"/>
          <w:color w:val="000000"/>
          <w:sz w:val="22"/>
          <w:szCs w:val="22"/>
        </w:rPr>
        <w:t>ánku I bod 1.</w:t>
      </w:r>
      <w:r w:rsidR="00F83D68" w:rsidRPr="00A77195">
        <w:rPr>
          <w:rFonts w:ascii="Cambria" w:hAnsi="Cambria"/>
          <w:color w:val="000000"/>
          <w:sz w:val="22"/>
          <w:szCs w:val="22"/>
        </w:rPr>
        <w:t>1</w:t>
      </w:r>
      <w:r w:rsidRPr="00A77195">
        <w:rPr>
          <w:rFonts w:ascii="Cambria" w:hAnsi="Cambria"/>
          <w:color w:val="000000"/>
          <w:sz w:val="22"/>
          <w:szCs w:val="22"/>
        </w:rPr>
        <w:t>.3 až 1.</w:t>
      </w:r>
      <w:r w:rsidR="00F83D68" w:rsidRPr="00A77195">
        <w:rPr>
          <w:rFonts w:ascii="Cambria" w:hAnsi="Cambria"/>
          <w:color w:val="000000"/>
          <w:sz w:val="22"/>
          <w:szCs w:val="22"/>
        </w:rPr>
        <w:t>1</w:t>
      </w:r>
      <w:r w:rsidRPr="00A77195">
        <w:rPr>
          <w:rFonts w:ascii="Cambria" w:hAnsi="Cambria"/>
          <w:color w:val="000000"/>
          <w:sz w:val="22"/>
          <w:szCs w:val="22"/>
        </w:rPr>
        <w:t>.</w:t>
      </w:r>
      <w:r w:rsidR="00365F49">
        <w:rPr>
          <w:rFonts w:ascii="Cambria" w:hAnsi="Cambria"/>
          <w:color w:val="000000"/>
          <w:sz w:val="22"/>
          <w:szCs w:val="22"/>
        </w:rPr>
        <w:t>7</w:t>
      </w:r>
      <w:r w:rsidRPr="00A77195">
        <w:rPr>
          <w:rFonts w:ascii="Cambria" w:hAnsi="Cambria"/>
          <w:color w:val="000000"/>
          <w:sz w:val="22"/>
          <w:szCs w:val="22"/>
        </w:rPr>
        <w:t>.</w:t>
      </w:r>
      <w:r w:rsidR="00DB5C2A"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00DB5C2A" w:rsidRPr="00A77195">
        <w:rPr>
          <w:rFonts w:ascii="Cambria" w:hAnsi="Cambria"/>
          <w:color w:val="000000"/>
          <w:sz w:val="22"/>
          <w:szCs w:val="22"/>
        </w:rPr>
        <w:t xml:space="preserve">len „Objednávkové služby“) </w:t>
      </w:r>
      <w:r w:rsidRPr="00A77195">
        <w:rPr>
          <w:rFonts w:ascii="Cambria" w:hAnsi="Cambria"/>
          <w:color w:val="000000"/>
          <w:sz w:val="22"/>
          <w:szCs w:val="22"/>
        </w:rPr>
        <w:t>s</w:t>
      </w:r>
      <w:r w:rsidR="00DB5C2A" w:rsidRPr="00A77195">
        <w:rPr>
          <w:rFonts w:ascii="Cambria" w:hAnsi="Cambria"/>
          <w:color w:val="000000"/>
          <w:sz w:val="22"/>
          <w:szCs w:val="22"/>
        </w:rPr>
        <w:t xml:space="preserve">a </w:t>
      </w:r>
      <w:r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00DB5C2A"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00DB5C2A"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4ED93346" w:rsidR="00C31D86" w:rsidRPr="00A77195" w:rsidRDefault="00C31D86"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E81011" w:rsidRPr="00A77195">
        <w:rPr>
          <w:rFonts w:ascii="Cambria" w:hAnsi="Cambria" w:cs="Arial"/>
          <w:sz w:val="22"/>
          <w:szCs w:val="22"/>
        </w:rPr>
        <w:t xml:space="preserve">systému </w:t>
      </w:r>
      <w:r w:rsidR="00B56EAC">
        <w:rPr>
          <w:rFonts w:ascii="Cambria" w:hAnsi="Cambria" w:cs="Arial"/>
          <w:sz w:val="22"/>
          <w:szCs w:val="22"/>
        </w:rPr>
        <w:t>IS SPÚ</w:t>
      </w:r>
      <w:r w:rsidR="00E81011" w:rsidRPr="00A77195">
        <w:rPr>
          <w:rFonts w:ascii="Cambria" w:hAnsi="Cambria" w:cs="Arial"/>
          <w:sz w:val="22"/>
          <w:szCs w:val="22"/>
        </w:rPr>
        <w:t xml:space="preserve"> </w:t>
      </w:r>
      <w:r w:rsidRPr="00A77195">
        <w:rPr>
          <w:rFonts w:ascii="Cambria" w:hAnsi="Cambria" w:cs="Arial"/>
          <w:sz w:val="22"/>
          <w:szCs w:val="22"/>
        </w:rPr>
        <w:t>podľa zmluvy o dielo.</w:t>
      </w:r>
    </w:p>
    <w:p w14:paraId="78C51C8E" w14:textId="79898508" w:rsidR="00090E3B" w:rsidRPr="00A77195" w:rsidRDefault="007E3DFF"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3F3D47">
      <w:pPr>
        <w:pStyle w:val="BodyTextIndent"/>
        <w:numPr>
          <w:ilvl w:val="0"/>
          <w:numId w:val="31"/>
        </w:numPr>
        <w:jc w:val="both"/>
        <w:rPr>
          <w:rFonts w:ascii="Cambria" w:hAnsi="Cambria" w:cs="Arial"/>
          <w:sz w:val="22"/>
          <w:szCs w:val="22"/>
        </w:rPr>
      </w:pPr>
      <w:bookmarkStart w:id="2"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3" w:name="_Hlk104955728"/>
      <w:bookmarkEnd w:id="2"/>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BodyTextIndent"/>
        <w:ind w:left="709" w:firstLine="0"/>
        <w:jc w:val="both"/>
        <w:rPr>
          <w:rFonts w:ascii="Cambria" w:hAnsi="Cambria" w:cs="Arial"/>
          <w:sz w:val="22"/>
          <w:szCs w:val="22"/>
        </w:rPr>
      </w:pPr>
    </w:p>
    <w:bookmarkEnd w:id="3"/>
    <w:p w14:paraId="3CE56926" w14:textId="30BC6F4D"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Pr="00A77195" w:rsidRDefault="007E3DFF" w:rsidP="000D0CD4">
      <w:pPr>
        <w:pStyle w:val="Heading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7C05E6F3" w14:textId="0592757F" w:rsidR="00DF7169" w:rsidRPr="00A77195" w:rsidRDefault="007E3DFF" w:rsidP="00332739">
      <w:pPr>
        <w:pStyle w:val="BodyTextIndent"/>
        <w:numPr>
          <w:ilvl w:val="0"/>
          <w:numId w:val="33"/>
        </w:numPr>
        <w:spacing w:before="120" w:after="120"/>
        <w:ind w:left="426" w:hanging="426"/>
        <w:jc w:val="both"/>
        <w:rPr>
          <w:rFonts w:ascii="Cambria" w:hAnsi="Cambria"/>
          <w:sz w:val="22"/>
          <w:szCs w:val="22"/>
        </w:rPr>
      </w:pPr>
      <w:r w:rsidRPr="00A77195">
        <w:rPr>
          <w:rFonts w:ascii="Cambria" w:hAnsi="Cambria"/>
          <w:sz w:val="22"/>
          <w:szCs w:val="22"/>
        </w:rPr>
        <w:t xml:space="preserve">Miestom plnenia poskytovaných Servisných služieb podľa ustanovení tejto Servisnej zmluvy </w:t>
      </w:r>
      <w:r w:rsidR="00243266" w:rsidRPr="00A77195">
        <w:rPr>
          <w:rFonts w:ascii="Cambria" w:hAnsi="Cambria"/>
          <w:sz w:val="22"/>
          <w:szCs w:val="22"/>
        </w:rPr>
        <w:t xml:space="preserve">je sídlo objednávateľa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w:t>
      </w:r>
      <w:proofErr w:type="spellStart"/>
      <w:r w:rsidR="00243266" w:rsidRPr="00A77195">
        <w:rPr>
          <w:rFonts w:ascii="Cambria" w:hAnsi="Cambria"/>
          <w:sz w:val="22"/>
          <w:szCs w:val="22"/>
        </w:rPr>
        <w:t>Karvaša</w:t>
      </w:r>
      <w:proofErr w:type="spellEnd"/>
      <w:r w:rsidR="00243266" w:rsidRPr="00A77195">
        <w:rPr>
          <w:rFonts w:ascii="Cambria" w:hAnsi="Cambria"/>
          <w:sz w:val="22"/>
          <w:szCs w:val="22"/>
        </w:rPr>
        <w:t xml:space="preserve"> 1, </w:t>
      </w:r>
      <w:r w:rsidR="005B1A4A" w:rsidRPr="00A77195">
        <w:rPr>
          <w:rFonts w:ascii="Cambria" w:hAnsi="Cambria"/>
          <w:sz w:val="22"/>
          <w:szCs w:val="22"/>
        </w:rPr>
        <w:tab/>
      </w:r>
      <w:r w:rsidR="00243266" w:rsidRPr="00A77195">
        <w:rPr>
          <w:rFonts w:ascii="Cambria" w:hAnsi="Cambria"/>
          <w:sz w:val="22"/>
          <w:szCs w:val="22"/>
        </w:rPr>
        <w:t>813 25 Bratislava, Slovenská republika</w:t>
      </w:r>
      <w:r w:rsidR="00D97100">
        <w:rPr>
          <w:rFonts w:ascii="Cambria" w:hAnsi="Cambria"/>
          <w:sz w:val="22"/>
          <w:szCs w:val="22"/>
        </w:rPr>
        <w:t xml:space="preserve"> a </w:t>
      </w:r>
      <w:r w:rsidR="00D97100">
        <w:rPr>
          <w:rStyle w:val="cf01"/>
          <w:rFonts w:ascii="Cambria" w:hAnsi="Cambria"/>
          <w:sz w:val="22"/>
          <w:szCs w:val="22"/>
        </w:rPr>
        <w:t>Datacentrum, Kopčianska 92, 851 01 Bratislava</w:t>
      </w:r>
    </w:p>
    <w:p w14:paraId="21E7D476" w14:textId="66596402" w:rsidR="00C626C8" w:rsidRPr="00A77195" w:rsidRDefault="00C626C8" w:rsidP="00332739">
      <w:pPr>
        <w:pStyle w:val="BodyTextIndent"/>
        <w:numPr>
          <w:ilvl w:val="0"/>
          <w:numId w:val="33"/>
        </w:numPr>
        <w:spacing w:before="120" w:after="120"/>
        <w:jc w:val="both"/>
        <w:rPr>
          <w:rFonts w:ascii="Cambria" w:hAnsi="Cambria"/>
          <w:sz w:val="22"/>
          <w:szCs w:val="22"/>
        </w:rPr>
      </w:pPr>
      <w:bookmarkStart w:id="4"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tak prednostne platí, že</w:t>
      </w:r>
      <w:r w:rsidRPr="00A77195">
        <w:rPr>
          <w:rFonts w:ascii="Cambria" w:hAnsi="Cambria"/>
          <w:sz w:val="22"/>
          <w:szCs w:val="22"/>
        </w:rPr>
        <w:t xml:space="preserve"> poskytovateľ poskyt</w:t>
      </w:r>
      <w:r w:rsidR="006407CB" w:rsidRPr="00A77195">
        <w:rPr>
          <w:rFonts w:ascii="Cambria" w:hAnsi="Cambria"/>
          <w:sz w:val="22"/>
          <w:szCs w:val="22"/>
        </w:rPr>
        <w:t>uje</w:t>
      </w:r>
      <w:r w:rsidRPr="00A77195">
        <w:rPr>
          <w:rFonts w:ascii="Cambria" w:hAnsi="Cambria"/>
          <w:sz w:val="22"/>
          <w:szCs w:val="22"/>
        </w:rPr>
        <w:t xml:space="preserve"> </w:t>
      </w:r>
      <w:r w:rsidR="003B5E62" w:rsidRPr="00A77195">
        <w:rPr>
          <w:rFonts w:ascii="Cambria" w:hAnsi="Cambria"/>
          <w:sz w:val="22"/>
          <w:szCs w:val="22"/>
        </w:rPr>
        <w:t xml:space="preserve">Paušálne služby a služby Implementácia </w:t>
      </w:r>
      <w:r w:rsidRPr="00A77195">
        <w:rPr>
          <w:rFonts w:ascii="Cambria" w:hAnsi="Cambria"/>
          <w:sz w:val="22"/>
          <w:szCs w:val="22"/>
        </w:rPr>
        <w:t>prostredníctvom vzdialeného prístupu</w:t>
      </w:r>
      <w:r w:rsidR="003B5E62" w:rsidRPr="00A77195">
        <w:rPr>
          <w:rFonts w:ascii="Cambria" w:hAnsi="Cambria"/>
          <w:sz w:val="22"/>
          <w:szCs w:val="22"/>
        </w:rPr>
        <w:t xml:space="preserve"> zabezpečeného sieťového VPN spojenia</w:t>
      </w:r>
      <w:r w:rsidRPr="00A77195">
        <w:rPr>
          <w:rFonts w:ascii="Cambria" w:hAnsi="Cambria"/>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4"/>
      <w:r w:rsidR="00816876" w:rsidRPr="00A77195">
        <w:rPr>
          <w:rFonts w:ascii="Cambria" w:hAnsi="Cambria"/>
          <w:sz w:val="22"/>
          <w:szCs w:val="22"/>
        </w:rPr>
        <w:t>.</w:t>
      </w:r>
    </w:p>
    <w:p w14:paraId="54C8EE20" w14:textId="310FC30C" w:rsidR="000A19BA" w:rsidRPr="00A77195" w:rsidRDefault="000A19BA" w:rsidP="000A19BA">
      <w:pPr>
        <w:pStyle w:val="Heading1"/>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Pr="00A77195" w:rsidRDefault="000A19BA" w:rsidP="000A19BA">
      <w:pPr>
        <w:pStyle w:val="Heading1"/>
        <w:rPr>
          <w:rFonts w:ascii="Cambria" w:hAnsi="Cambria"/>
          <w:sz w:val="22"/>
          <w:szCs w:val="22"/>
        </w:rPr>
      </w:pPr>
      <w:r w:rsidRPr="00A77195">
        <w:rPr>
          <w:rFonts w:ascii="Cambria" w:hAnsi="Cambria"/>
          <w:sz w:val="22"/>
          <w:szCs w:val="22"/>
        </w:rPr>
        <w:t>Ceny za poskytované Servisné služby a ich platobné podmienky</w:t>
      </w:r>
    </w:p>
    <w:p w14:paraId="0AFCF037" w14:textId="7B76AB62" w:rsidR="000A19BA" w:rsidRPr="00A77195" w:rsidRDefault="000A19BA" w:rsidP="00E25734">
      <w:pPr>
        <w:pStyle w:val="BodyTextIndent"/>
        <w:numPr>
          <w:ilvl w:val="0"/>
          <w:numId w:val="34"/>
        </w:numPr>
        <w:spacing w:before="120"/>
        <w:jc w:val="both"/>
        <w:rPr>
          <w:rFonts w:ascii="Cambria" w:hAnsi="Cambria"/>
          <w:color w:val="000000"/>
          <w:sz w:val="22"/>
          <w:szCs w:val="22"/>
        </w:rPr>
      </w:pPr>
      <w:r w:rsidRPr="00A77195">
        <w:rPr>
          <w:rFonts w:ascii="Cambria" w:hAnsi="Cambria"/>
          <w:color w:val="000000" w:themeColor="text1"/>
          <w:sz w:val="22"/>
          <w:szCs w:val="22"/>
        </w:rPr>
        <w:t xml:space="preserve">Ceny za poskytovanie Servisných služieb pre zabezpečenie prevádzky dodaného informačného systému podľa článku I bod </w:t>
      </w:r>
      <w:r w:rsidR="00E22DE6">
        <w:rPr>
          <w:rFonts w:ascii="Cambria" w:hAnsi="Cambria"/>
          <w:color w:val="000000" w:themeColor="text1"/>
          <w:sz w:val="22"/>
          <w:szCs w:val="22"/>
        </w:rPr>
        <w:t>2</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w:t>
      </w:r>
      <w:r w:rsidR="00365F49">
        <w:rPr>
          <w:rFonts w:ascii="Cambria" w:hAnsi="Cambria"/>
          <w:color w:val="000000" w:themeColor="text1"/>
          <w:sz w:val="22"/>
          <w:szCs w:val="22"/>
        </w:rPr>
        <w:t>7</w:t>
      </w:r>
      <w:r w:rsidRPr="00A77195">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tejto Servisnej zmluvy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21CE419B"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 xml:space="preserve">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w:t>
      </w:r>
      <w:r w:rsidRPr="00A77195">
        <w:rPr>
          <w:rFonts w:ascii="Cambria" w:hAnsi="Cambria"/>
          <w:color w:val="000000" w:themeColor="text1"/>
          <w:sz w:val="22"/>
          <w:szCs w:val="22"/>
        </w:rPr>
        <w:lastRenderedPageBreak/>
        <w:t>do konca príslušného kalendárneho mesiaca</w:t>
      </w:r>
      <w:r w:rsidR="008D59A5">
        <w:rPr>
          <w:rFonts w:ascii="Cambria" w:hAnsi="Cambria"/>
          <w:color w:val="000000" w:themeColor="text1"/>
          <w:sz w:val="22"/>
          <w:szCs w:val="22"/>
        </w:rPr>
        <w:t xml:space="preserve"> a zároveň posledná faktúra za poskytované Paušálne služby za obdobie od začiatku príslušného kalendárneho mesiaca a dátumu ukončenia poskytovania Paušálnych služieb bude obsahovať pomernú časť ceny za Paušálne služby pripadajúce na počet kalendárnych dní za obdobie poskytovania Paušálnych služieb k poslednému dňu poskytovania Paušálnych služieb</w:t>
      </w:r>
      <w:r w:rsidRPr="00A77195">
        <w:rPr>
          <w:rFonts w:ascii="Cambria" w:hAnsi="Cambria"/>
          <w:color w:val="000000" w:themeColor="text1"/>
          <w:sz w:val="22"/>
          <w:szCs w:val="22"/>
        </w:rPr>
        <w:t>.</w:t>
      </w:r>
    </w:p>
    <w:p w14:paraId="7CC985D8" w14:textId="364BB161"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1BA1789F"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Pr="00A77195">
        <w:rPr>
          <w:rFonts w:ascii="Cambria" w:hAnsi="Cambria"/>
          <w:color w:val="000000" w:themeColor="text1"/>
          <w:sz w:val="22"/>
          <w:szCs w:val="22"/>
        </w:rPr>
        <w:t xml:space="preserve">&gt; na e-mailovú adresu objednávateľa </w:t>
      </w:r>
      <w:hyperlink r:id="rId8">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206E9EB"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w:t>
      </w:r>
      <w:r w:rsidR="00B617B4">
        <w:rPr>
          <w:rFonts w:ascii="Cambria" w:hAnsi="Cambria"/>
          <w:color w:val="00B0F0"/>
          <w:sz w:val="22"/>
          <w:szCs w:val="22"/>
        </w:rPr>
        <w:t>hra</w:t>
      </w:r>
      <w:r w:rsidRPr="00A77195">
        <w:rPr>
          <w:rFonts w:ascii="Cambria" w:hAnsi="Cambria"/>
          <w:color w:val="00B0F0"/>
          <w:sz w:val="22"/>
          <w:szCs w:val="22"/>
        </w:rPr>
        <w:t>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4C0D57C8"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w:t>
      </w:r>
      <w:r w:rsidR="00B617B4">
        <w:rPr>
          <w:rFonts w:ascii="Cambria" w:hAnsi="Cambria"/>
          <w:color w:val="00B0F0"/>
          <w:sz w:val="22"/>
          <w:szCs w:val="22"/>
        </w:rPr>
        <w:t>hr</w:t>
      </w:r>
      <w:r w:rsidRPr="00A77195">
        <w:rPr>
          <w:rFonts w:ascii="Cambria" w:hAnsi="Cambria"/>
          <w:color w:val="00B0F0"/>
          <w:sz w:val="22"/>
          <w:szCs w:val="22"/>
        </w:rPr>
        <w:t>aničný uchádzač text tohto bodu odstráni</w:t>
      </w:r>
      <w:r w:rsidRPr="00A77195">
        <w:rPr>
          <w:rFonts w:ascii="Cambria" w:hAnsi="Cambria"/>
          <w:color w:val="000000" w:themeColor="text1"/>
          <w:sz w:val="22"/>
          <w:szCs w:val="22"/>
        </w:rPr>
        <w:t>&gt;</w:t>
      </w:r>
    </w:p>
    <w:p w14:paraId="15136212" w14:textId="09E69183"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w:t>
      </w:r>
      <w:r w:rsidR="00B617B4">
        <w:rPr>
          <w:rFonts w:ascii="Cambria" w:hAnsi="Cambria"/>
          <w:color w:val="00B0F0"/>
          <w:sz w:val="22"/>
          <w:szCs w:val="22"/>
        </w:rPr>
        <w:t>hr</w:t>
      </w:r>
      <w:r w:rsidRPr="00A77195">
        <w:rPr>
          <w:rFonts w:ascii="Cambria" w:hAnsi="Cambria"/>
          <w:color w:val="00B0F0"/>
          <w:sz w:val="22"/>
          <w:szCs w:val="22"/>
        </w:rPr>
        <w:t>aničného uchádzača, domáci uchádzač text odstráni</w:t>
      </w:r>
      <w:r w:rsidRPr="00A77195">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53D91C08" w:rsidR="000A19BA" w:rsidRPr="00A77195" w:rsidRDefault="000A19BA" w:rsidP="00210F73">
      <w:pPr>
        <w:pStyle w:val="BodyTextIndent"/>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480B82">
      <w:pPr>
        <w:pStyle w:val="BodyTextIndent"/>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 xml:space="preserve">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w:t>
      </w:r>
      <w:r w:rsidRPr="00A77195">
        <w:rPr>
          <w:rFonts w:ascii="Cambria" w:hAnsi="Cambria"/>
          <w:color w:val="000000" w:themeColor="text1"/>
          <w:sz w:val="22"/>
          <w:szCs w:val="22"/>
        </w:rPr>
        <w:lastRenderedPageBreak/>
        <w:t>objednávateľovi vzniknutú z akéhokoľvek dôvodu proti pohľadávke objednávateľa voči poskytovateľovi vzniknutej na základe alebo v súvislosti s touto Servisnou zmluvou bez predchádzajúceho písomného súhlasu objednávateľa.</w:t>
      </w:r>
    </w:p>
    <w:p w14:paraId="70B72D1F" w14:textId="04190B66" w:rsidR="00A7643B" w:rsidRDefault="00D12399" w:rsidP="00480B82">
      <w:pPr>
        <w:pStyle w:val="BodyTextIndent"/>
        <w:numPr>
          <w:ilvl w:val="0"/>
          <w:numId w:val="34"/>
        </w:numPr>
        <w:spacing w:before="120"/>
        <w:ind w:left="426" w:hanging="426"/>
        <w:jc w:val="both"/>
        <w:rPr>
          <w:rFonts w:ascii="Cambria" w:hAnsi="Cambria"/>
          <w:color w:val="000000" w:themeColor="text1"/>
          <w:sz w:val="22"/>
          <w:szCs w:val="22"/>
        </w:rPr>
      </w:pPr>
      <w:r>
        <w:rPr>
          <w:rFonts w:ascii="Cambria" w:hAnsi="Cambria"/>
          <w:color w:val="000000" w:themeColor="text1"/>
          <w:sz w:val="22"/>
          <w:szCs w:val="22"/>
        </w:rPr>
        <w:t xml:space="preserve">Ceny položiek </w:t>
      </w:r>
      <w:r w:rsidR="00BE5E48">
        <w:rPr>
          <w:rFonts w:ascii="Cambria" w:hAnsi="Cambria"/>
          <w:color w:val="000000" w:themeColor="text1"/>
          <w:sz w:val="22"/>
          <w:szCs w:val="22"/>
        </w:rPr>
        <w:t xml:space="preserve">uvedené v Tabuľke </w:t>
      </w:r>
      <w:r w:rsidR="00D232E2">
        <w:rPr>
          <w:rFonts w:ascii="Cambria" w:hAnsi="Cambria"/>
          <w:color w:val="000000" w:themeColor="text1"/>
          <w:sz w:val="22"/>
          <w:szCs w:val="22"/>
        </w:rPr>
        <w:t xml:space="preserve">1, </w:t>
      </w:r>
      <w:r w:rsidR="001C273B">
        <w:rPr>
          <w:rFonts w:ascii="Cambria" w:hAnsi="Cambria"/>
          <w:color w:val="000000" w:themeColor="text1"/>
          <w:sz w:val="22"/>
          <w:szCs w:val="22"/>
        </w:rPr>
        <w:t>Tabuľke 2 a Tabuľke 3</w:t>
      </w:r>
      <w:r w:rsidR="000B540D">
        <w:rPr>
          <w:rFonts w:ascii="Cambria" w:hAnsi="Cambria"/>
          <w:color w:val="000000" w:themeColor="text1"/>
          <w:sz w:val="22"/>
          <w:szCs w:val="22"/>
        </w:rPr>
        <w:t xml:space="preserve"> Prílohy č. 3 Servisnej zmluvy</w:t>
      </w:r>
    </w:p>
    <w:tbl>
      <w:tblPr>
        <w:tblStyle w:val="TableGrid"/>
        <w:tblW w:w="0" w:type="auto"/>
        <w:tblInd w:w="426" w:type="dxa"/>
        <w:tblLook w:val="04A0" w:firstRow="1" w:lastRow="0" w:firstColumn="1" w:lastColumn="0" w:noHBand="0" w:noVBand="1"/>
      </w:tblPr>
      <w:tblGrid>
        <w:gridCol w:w="1129"/>
        <w:gridCol w:w="3260"/>
        <w:gridCol w:w="4813"/>
      </w:tblGrid>
      <w:tr w:rsidR="00D2085B" w14:paraId="12FA9B5C" w14:textId="77777777" w:rsidTr="006A6212">
        <w:tc>
          <w:tcPr>
            <w:tcW w:w="1129" w:type="dxa"/>
            <w:shd w:val="clear" w:color="auto" w:fill="D9E2F3" w:themeFill="accent1" w:themeFillTint="33"/>
          </w:tcPr>
          <w:p w14:paraId="330A9836" w14:textId="3B7DBB1B"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3260" w:type="dxa"/>
            <w:shd w:val="clear" w:color="auto" w:fill="D9E2F3" w:themeFill="accent1" w:themeFillTint="33"/>
          </w:tcPr>
          <w:p w14:paraId="387E1E11" w14:textId="00C218E1"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4813" w:type="dxa"/>
            <w:shd w:val="clear" w:color="auto" w:fill="D9E2F3" w:themeFill="accent1" w:themeFillTint="33"/>
          </w:tcPr>
          <w:p w14:paraId="595452D5" w14:textId="59DBCB46"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6A6212">
        <w:tc>
          <w:tcPr>
            <w:tcW w:w="1129" w:type="dxa"/>
          </w:tcPr>
          <w:p w14:paraId="3326D411" w14:textId="51249EBB"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3A25A21" w14:textId="304D4088"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p>
        </w:tc>
        <w:tc>
          <w:tcPr>
            <w:tcW w:w="4813" w:type="dxa"/>
          </w:tcPr>
          <w:p w14:paraId="3668888B" w14:textId="374C0117"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6A6212">
        <w:tc>
          <w:tcPr>
            <w:tcW w:w="1129" w:type="dxa"/>
          </w:tcPr>
          <w:p w14:paraId="514BC26F" w14:textId="6FA71D7D"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3260" w:type="dxa"/>
          </w:tcPr>
          <w:p w14:paraId="626EF184" w14:textId="398DF7F0"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tc>
        <w:tc>
          <w:tcPr>
            <w:tcW w:w="4813" w:type="dxa"/>
          </w:tcPr>
          <w:p w14:paraId="553442F2" w14:textId="7CC70810"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7E05CF" w14:paraId="12133814" w14:textId="77777777" w:rsidTr="006A6212">
        <w:tc>
          <w:tcPr>
            <w:tcW w:w="1129" w:type="dxa"/>
          </w:tcPr>
          <w:p w14:paraId="5127AEB6" w14:textId="77D319A7" w:rsidR="007E05CF" w:rsidRPr="003E3A51" w:rsidRDefault="00383304" w:rsidP="007E05CF">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1</w:t>
            </w:r>
          </w:p>
        </w:tc>
        <w:tc>
          <w:tcPr>
            <w:tcW w:w="3260" w:type="dxa"/>
          </w:tcPr>
          <w:p w14:paraId="7A664A6A" w14:textId="50846B1B"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tc>
        <w:tc>
          <w:tcPr>
            <w:tcW w:w="4813" w:type="dxa"/>
          </w:tcPr>
          <w:p w14:paraId="4141BD98" w14:textId="0A0D2E3D"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52863706" w14:textId="77777777" w:rsidTr="006A6212">
        <w:tc>
          <w:tcPr>
            <w:tcW w:w="1129" w:type="dxa"/>
          </w:tcPr>
          <w:p w14:paraId="72662898" w14:textId="49D4ABBA" w:rsidR="00A9738D" w:rsidRPr="003E3A51" w:rsidRDefault="00383304"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2</w:t>
            </w:r>
          </w:p>
        </w:tc>
        <w:tc>
          <w:tcPr>
            <w:tcW w:w="3260" w:type="dxa"/>
          </w:tcPr>
          <w:p w14:paraId="543051BE" w14:textId="4AAB90C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tc>
        <w:tc>
          <w:tcPr>
            <w:tcW w:w="4813" w:type="dxa"/>
          </w:tcPr>
          <w:p w14:paraId="5CBCD00C" w14:textId="3E391CB7" w:rsidR="00A9738D" w:rsidRPr="003E3A51" w:rsidRDefault="00A9738D" w:rsidP="00A9738D">
            <w:pPr>
              <w:pStyle w:val="BodyTextIndent"/>
              <w:ind w:left="0" w:firstLine="0"/>
              <w:jc w:val="both"/>
              <w:rPr>
                <w:rFonts w:ascii="Cambria" w:hAnsi="Cambria" w:cs="Arial"/>
                <w:color w:val="000000"/>
                <w:sz w:val="16"/>
                <w:szCs w:val="16"/>
                <w:lang w:eastAsia="sk-SK"/>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BC89061" w14:textId="77777777" w:rsidTr="006A6212">
        <w:tc>
          <w:tcPr>
            <w:tcW w:w="1129" w:type="dxa"/>
          </w:tcPr>
          <w:p w14:paraId="08EDCF59" w14:textId="1A75A641" w:rsidR="00A9738D" w:rsidRPr="003E3A51" w:rsidRDefault="00383304"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3</w:t>
            </w:r>
          </w:p>
        </w:tc>
        <w:tc>
          <w:tcPr>
            <w:tcW w:w="3260" w:type="dxa"/>
          </w:tcPr>
          <w:p w14:paraId="26384EA5" w14:textId="33A4EE0E"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92DC417" w14:textId="761CC8C4"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DA41A8" w14:paraId="573F4680" w14:textId="77777777" w:rsidTr="006A6212">
        <w:tc>
          <w:tcPr>
            <w:tcW w:w="1129" w:type="dxa"/>
          </w:tcPr>
          <w:p w14:paraId="61D1BEF0" w14:textId="47CCE2B2" w:rsidR="00DA41A8" w:rsidRDefault="00DA41A8"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4</w:t>
            </w:r>
          </w:p>
        </w:tc>
        <w:tc>
          <w:tcPr>
            <w:tcW w:w="3260" w:type="dxa"/>
          </w:tcPr>
          <w:p w14:paraId="4696E603" w14:textId="14C31217" w:rsidR="00DA41A8" w:rsidRPr="003E3A51" w:rsidRDefault="00DA41A8"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Služba Pohotovosť</w:t>
            </w:r>
          </w:p>
        </w:tc>
        <w:tc>
          <w:tcPr>
            <w:tcW w:w="4813" w:type="dxa"/>
          </w:tcPr>
          <w:p w14:paraId="2602DF5A" w14:textId="4D66240F" w:rsidR="00DA41A8" w:rsidRPr="003E3A51" w:rsidRDefault="00DA41A8" w:rsidP="00A9738D">
            <w:pPr>
              <w:pStyle w:val="BodyTextIndent"/>
              <w:ind w:left="0" w:firstLine="0"/>
              <w:jc w:val="both"/>
              <w:rPr>
                <w:rFonts w:ascii="Cambria" w:hAnsi="Cambria"/>
                <w:sz w:val="16"/>
                <w:szCs w:val="16"/>
              </w:rPr>
            </w:pPr>
            <w:r>
              <w:rPr>
                <w:rFonts w:ascii="Cambria" w:hAnsi="Cambria"/>
                <w:sz w:val="16"/>
                <w:szCs w:val="16"/>
              </w:rPr>
              <w:t>Cena jedného víkendu (48 h) služby Pohotovosť</w:t>
            </w:r>
          </w:p>
        </w:tc>
      </w:tr>
      <w:tr w:rsidR="00206476" w14:paraId="314F637F" w14:textId="77777777" w:rsidTr="006A6212">
        <w:tc>
          <w:tcPr>
            <w:tcW w:w="1129" w:type="dxa"/>
          </w:tcPr>
          <w:p w14:paraId="73EF6C61" w14:textId="7CC5E833"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3260" w:type="dxa"/>
          </w:tcPr>
          <w:p w14:paraId="431DAB4A" w14:textId="0C1FFA29" w:rsidR="00A9738D" w:rsidRPr="003E3A51" w:rsidRDefault="00A9738D" w:rsidP="00A9738D">
            <w:pPr>
              <w:pStyle w:val="BodyTextIndent"/>
              <w:ind w:left="0" w:firstLine="0"/>
              <w:jc w:val="both"/>
              <w:rPr>
                <w:rFonts w:ascii="Cambria" w:hAnsi="Cambria"/>
                <w:color w:val="000000" w:themeColor="text1"/>
                <w:sz w:val="16"/>
                <w:szCs w:val="16"/>
              </w:rPr>
            </w:pPr>
            <w:proofErr w:type="spellStart"/>
            <w:r w:rsidRPr="003E3A51">
              <w:rPr>
                <w:rFonts w:ascii="Cambria" w:hAnsi="Cambria"/>
                <w:color w:val="000000" w:themeColor="text1"/>
                <w:sz w:val="16"/>
                <w:szCs w:val="16"/>
              </w:rPr>
              <w:t>Exit</w:t>
            </w:r>
            <w:proofErr w:type="spellEnd"/>
            <w:r w:rsidRPr="003E3A51">
              <w:rPr>
                <w:rFonts w:ascii="Cambria" w:hAnsi="Cambria"/>
                <w:color w:val="000000" w:themeColor="text1"/>
                <w:sz w:val="16"/>
                <w:szCs w:val="16"/>
              </w:rPr>
              <w:t xml:space="preserve"> služba</w:t>
            </w:r>
          </w:p>
        </w:tc>
        <w:tc>
          <w:tcPr>
            <w:tcW w:w="4813" w:type="dxa"/>
          </w:tcPr>
          <w:p w14:paraId="64411F01" w14:textId="120300AD"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EE03D1C" w14:textId="77777777" w:rsidTr="006A6212">
        <w:tc>
          <w:tcPr>
            <w:tcW w:w="1129" w:type="dxa"/>
          </w:tcPr>
          <w:p w14:paraId="13E54387" w14:textId="5E26CE5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3260" w:type="dxa"/>
          </w:tcPr>
          <w:p w14:paraId="5D5C5E52" w14:textId="6B2B767B"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4813" w:type="dxa"/>
          </w:tcPr>
          <w:p w14:paraId="3B9B462F" w14:textId="10C0705E" w:rsidR="00A9738D" w:rsidRPr="003E3A51" w:rsidRDefault="00A9738D" w:rsidP="00A9738D">
            <w:pPr>
              <w:pStyle w:val="BodyTextIndent"/>
              <w:ind w:left="0" w:firstLine="0"/>
              <w:jc w:val="both"/>
              <w:rPr>
                <w:rFonts w:ascii="Cambria" w:hAnsi="Cambria" w:cs="Arial"/>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bl>
    <w:p w14:paraId="13189D95" w14:textId="2698E245" w:rsidR="001569FD" w:rsidRPr="008E5056" w:rsidRDefault="001569FD" w:rsidP="001569FD">
      <w:pPr>
        <w:autoSpaceDE w:val="0"/>
        <w:autoSpaceDN w:val="0"/>
        <w:adjustRightInd w:val="0"/>
        <w:spacing w:before="240"/>
        <w:jc w:val="both"/>
        <w:rPr>
          <w:rFonts w:ascii="Cambria" w:hAnsi="Cambria"/>
          <w:sz w:val="22"/>
          <w:szCs w:val="22"/>
        </w:rPr>
      </w:pPr>
      <w:r w:rsidRPr="008E5056">
        <w:rPr>
          <w:rFonts w:ascii="Cambria" w:hAnsi="Cambria"/>
          <w:sz w:val="22"/>
          <w:szCs w:val="22"/>
        </w:rPr>
        <w:t xml:space="preserve">možno na žiadosť poskytovateľa navýšiť z dôvodu inflácie, a to každý kalendárny rok nasledujúci po roku, v ktorom uplynie 1 (jeden) rok od účinnosti </w:t>
      </w:r>
      <w:r w:rsidR="001F5ABF">
        <w:rPr>
          <w:rFonts w:ascii="Cambria" w:hAnsi="Cambria"/>
          <w:sz w:val="22"/>
          <w:szCs w:val="22"/>
        </w:rPr>
        <w:t>Servisnej zmluvy</w:t>
      </w:r>
      <w:r w:rsidRPr="008E5056">
        <w:rPr>
          <w:rFonts w:ascii="Cambria" w:hAnsi="Cambria"/>
          <w:sz w:val="22"/>
          <w:szCs w:val="22"/>
        </w:rPr>
        <w:t xml:space="preserve">, až do doby konca trvania </w:t>
      </w:r>
      <w:r w:rsidR="001F5ABF">
        <w:rPr>
          <w:rFonts w:ascii="Cambria" w:hAnsi="Cambria"/>
          <w:sz w:val="22"/>
          <w:szCs w:val="22"/>
        </w:rPr>
        <w:t>Servisnej zmluvy</w:t>
      </w:r>
      <w:r w:rsidRPr="008E5056">
        <w:rPr>
          <w:rFonts w:ascii="Cambria" w:hAnsi="Cambria"/>
          <w:sz w:val="22"/>
          <w:szCs w:val="22"/>
        </w:rPr>
        <w:t xml:space="preserve">. Žiadosť je poskytovateľ povinný doručiť objednávateľovi do 15.2. príslušného roku (príklad: </w:t>
      </w:r>
      <w:r w:rsidR="002E2AD7">
        <w:rPr>
          <w:rFonts w:ascii="Cambria" w:hAnsi="Cambria"/>
          <w:sz w:val="22"/>
          <w:szCs w:val="22"/>
        </w:rPr>
        <w:t>Z</w:t>
      </w:r>
      <w:r w:rsidRPr="008E5056">
        <w:rPr>
          <w:rFonts w:ascii="Cambria" w:hAnsi="Cambria"/>
          <w:sz w:val="22"/>
          <w:szCs w:val="22"/>
        </w:rPr>
        <w:t>mluva nadobudne účinnosť 1.9.2025, jeden rok od účinnosti zmluvy je 1.9.2026, nasledujúci rok je 2027, poskytovateľ musí do 15.2.2026 požiadať o navýšenie ceny).</w:t>
      </w:r>
      <w:r w:rsidR="00D37F55" w:rsidRPr="00D37F55">
        <w:rPr>
          <w:rFonts w:ascii="Cambria" w:hAnsi="Cambria"/>
          <w:sz w:val="22"/>
          <w:szCs w:val="22"/>
        </w:rPr>
        <w:t xml:space="preserve"> Navýšenie ceny z dôvodu inflácie nie je možné vykonať za časové obdobie predchádzajúce roku 2027. Objednávateľ je v prípade splnenia podmienok kladených na poskytovateľovu žiadosť o navýšenie ceny upravených v tomto bode uplatnenej žiadosti poskytovateľa vyhovieť.</w:t>
      </w:r>
    </w:p>
    <w:p w14:paraId="32620AD6" w14:textId="5E4C3FEC"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w:t>
      </w:r>
      <w:proofErr w:type="spellStart"/>
      <w:r w:rsidR="000D0B37">
        <w:rPr>
          <w:rFonts w:ascii="Cambria" w:hAnsi="Cambria"/>
          <w:color w:val="000000" w:themeColor="text1"/>
          <w:sz w:val="22"/>
          <w:szCs w:val="22"/>
        </w:rPr>
        <w:t>osobodeň</w:t>
      </w:r>
      <w:proofErr w:type="spellEnd"/>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51FDDAC"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Infláciou sa rozumie zverejnená medziročná miera inflácie vyjadrená prírastkom harmonizovaného indexu spotrebiteľských cien pre Eurozónu za 12 mesiacov predchádzajúceho kalendárneho roka, zverejňovaného Štatistickým úradom Európskych spoločenstiev (</w:t>
      </w:r>
      <w:hyperlink r:id="rId9" w:history="1">
        <w:r w:rsidRPr="008E5056">
          <w:rPr>
            <w:rFonts w:ascii="Cambria" w:hAnsi="Cambria"/>
            <w:color w:val="000000" w:themeColor="text1"/>
            <w:sz w:val="22"/>
            <w:szCs w:val="22"/>
          </w:rPr>
          <w:t>http://ec.europa.eu/eurostat</w:t>
        </w:r>
      </w:hyperlink>
      <w:r w:rsidRPr="008E5056">
        <w:rPr>
          <w:rFonts w:ascii="Cambria" w:hAnsi="Cambria"/>
          <w:color w:val="000000" w:themeColor="text1"/>
          <w:sz w:val="22"/>
          <w:szCs w:val="22"/>
        </w:rPr>
        <w:t>).</w:t>
      </w:r>
    </w:p>
    <w:p w14:paraId="0A8D2BFF" w14:textId="43B334F2"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Zmena </w:t>
      </w:r>
      <w:r w:rsidR="001F5ABF">
        <w:rPr>
          <w:rFonts w:ascii="Cambria" w:hAnsi="Cambria"/>
          <w:color w:val="000000" w:themeColor="text1"/>
          <w:sz w:val="22"/>
          <w:szCs w:val="22"/>
        </w:rPr>
        <w:t>Servisnej zmluvy</w:t>
      </w:r>
      <w:r w:rsidRPr="008E5056">
        <w:rPr>
          <w:rFonts w:ascii="Cambria" w:hAnsi="Cambria"/>
          <w:color w:val="000000" w:themeColor="text1"/>
          <w:sz w:val="22"/>
          <w:szCs w:val="22"/>
        </w:rPr>
        <w:t xml:space="preserve"> podľa tohto článku sa vykoná písomne, pričom sa nemusí uzatvoriť písomný dodatok k tejto </w:t>
      </w:r>
      <w:r w:rsidR="001F5ABF">
        <w:rPr>
          <w:rFonts w:ascii="Cambria" w:hAnsi="Cambria"/>
          <w:color w:val="000000" w:themeColor="text1"/>
          <w:sz w:val="22"/>
          <w:szCs w:val="22"/>
        </w:rPr>
        <w:t>Servisnej zmluve</w:t>
      </w:r>
      <w:r w:rsidRPr="008E5056">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BodyTextIndent"/>
        <w:ind w:left="360" w:firstLine="0"/>
        <w:jc w:val="both"/>
        <w:rPr>
          <w:rFonts w:ascii="Cambria" w:hAnsi="Cambria"/>
          <w:sz w:val="22"/>
          <w:szCs w:val="22"/>
        </w:rPr>
      </w:pPr>
    </w:p>
    <w:p w14:paraId="2687489A" w14:textId="49DCA249" w:rsidR="007D6CB2" w:rsidRPr="00A77195" w:rsidRDefault="007D6CB2" w:rsidP="000A58FC">
      <w:pPr>
        <w:pStyle w:val="Heading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Pr="00A77195" w:rsidRDefault="007D6CB2" w:rsidP="000A58FC">
      <w:pPr>
        <w:pStyle w:val="Heading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5" w:name="_Hlk104956010"/>
      <w:r w:rsidR="006C54D2" w:rsidRPr="00A77195">
        <w:rPr>
          <w:rFonts w:ascii="Cambria" w:hAnsi="Cambria"/>
          <w:sz w:val="22"/>
          <w:szCs w:val="22"/>
        </w:rPr>
        <w:t>k štandardom Servisných služieb</w:t>
      </w:r>
      <w:bookmarkEnd w:id="5"/>
    </w:p>
    <w:p w14:paraId="12FB8070" w14:textId="77777777" w:rsidR="000110A6" w:rsidRPr="00A77195" w:rsidRDefault="000110A6" w:rsidP="00ED1918">
      <w:pPr>
        <w:pStyle w:val="BodyTextIndent"/>
        <w:numPr>
          <w:ilvl w:val="0"/>
          <w:numId w:val="35"/>
        </w:numPr>
        <w:spacing w:before="120" w:after="120"/>
        <w:jc w:val="both"/>
        <w:rPr>
          <w:rFonts w:ascii="Cambria" w:hAnsi="Cambria"/>
          <w:sz w:val="22"/>
          <w:szCs w:val="22"/>
        </w:rPr>
      </w:pPr>
      <w:bookmarkStart w:id="6" w:name="_Hlk104956091"/>
      <w:r w:rsidRPr="00A77195">
        <w:rPr>
          <w:rFonts w:ascii="Cambria" w:hAnsi="Cambria"/>
          <w:sz w:val="22"/>
          <w:szCs w:val="22"/>
        </w:rPr>
        <w:t xml:space="preserve">V prípade, že dôjde pri poskytnutí Servisnej služby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0110A6">
      <w:pPr>
        <w:pStyle w:val="BodyTextIndent"/>
        <w:numPr>
          <w:ilvl w:val="0"/>
          <w:numId w:val="5"/>
        </w:numPr>
        <w:ind w:hanging="357"/>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0110A6">
      <w:pPr>
        <w:pStyle w:val="BodyTextIndent"/>
        <w:numPr>
          <w:ilvl w:val="0"/>
          <w:numId w:val="5"/>
        </w:numPr>
        <w:ind w:hanging="357"/>
        <w:jc w:val="both"/>
        <w:rPr>
          <w:rFonts w:ascii="Cambria" w:hAnsi="Cambria"/>
          <w:color w:val="000000"/>
          <w:sz w:val="22"/>
          <w:szCs w:val="22"/>
        </w:rPr>
      </w:pPr>
      <w:r w:rsidRPr="00A77195">
        <w:rPr>
          <w:rFonts w:ascii="Cambria" w:hAnsi="Cambria"/>
          <w:color w:val="000000"/>
          <w:sz w:val="22"/>
          <w:szCs w:val="22"/>
        </w:rPr>
        <w:t>1% z paušálneho mesačného poplatku bez DPH za službu Podpora za každý začatý deň nedodržania Lehoty služby.</w:t>
      </w:r>
    </w:p>
    <w:p w14:paraId="1FC0AB81" w14:textId="3E93A306" w:rsidR="00E11896" w:rsidRPr="00A77195" w:rsidRDefault="00E11896" w:rsidP="00ED1918">
      <w:pPr>
        <w:pStyle w:val="BodyTextIndent"/>
        <w:numPr>
          <w:ilvl w:val="0"/>
          <w:numId w:val="35"/>
        </w:numPr>
        <w:tabs>
          <w:tab w:val="num" w:pos="1253"/>
        </w:tabs>
        <w:spacing w:before="120" w:after="120"/>
        <w:jc w:val="both"/>
        <w:rPr>
          <w:rFonts w:ascii="Cambria" w:hAnsi="Cambria"/>
          <w:sz w:val="22"/>
          <w:szCs w:val="22"/>
        </w:rPr>
      </w:pPr>
      <w:r w:rsidRPr="00A77195">
        <w:rPr>
          <w:rFonts w:ascii="Cambria" w:hAnsi="Cambria"/>
          <w:sz w:val="22"/>
          <w:szCs w:val="22"/>
        </w:rPr>
        <w:t xml:space="preserve">V prípade že dôjde pri poskytnutí </w:t>
      </w:r>
      <w:r w:rsidR="00301237" w:rsidRPr="00A77195">
        <w:rPr>
          <w:rFonts w:ascii="Cambria" w:hAnsi="Cambria"/>
          <w:sz w:val="22"/>
          <w:szCs w:val="22"/>
        </w:rPr>
        <w:t>S</w:t>
      </w:r>
      <w:r w:rsidRPr="00A77195">
        <w:rPr>
          <w:rFonts w:ascii="Cambria" w:hAnsi="Cambria"/>
          <w:sz w:val="22"/>
          <w:szCs w:val="22"/>
        </w:rPr>
        <w:t>ervisnej služby Údržba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294EBE">
      <w:pPr>
        <w:pStyle w:val="BodyTextIndent"/>
        <w:numPr>
          <w:ilvl w:val="0"/>
          <w:numId w:val="5"/>
        </w:numPr>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lastRenderedPageBreak/>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294EBE">
      <w:pPr>
        <w:pStyle w:val="BodyTextIndent"/>
        <w:numPr>
          <w:ilvl w:val="0"/>
          <w:numId w:val="5"/>
        </w:numPr>
        <w:ind w:hanging="357"/>
        <w:jc w:val="both"/>
        <w:rPr>
          <w:rFonts w:ascii="Cambria" w:hAnsi="Cambria"/>
          <w:color w:val="000000"/>
          <w:sz w:val="22"/>
          <w:szCs w:val="22"/>
        </w:rPr>
      </w:pPr>
      <w:r w:rsidRPr="1B9CB951">
        <w:rPr>
          <w:rFonts w:ascii="Cambria" w:hAnsi="Cambria"/>
          <w:color w:val="000000" w:themeColor="text1"/>
          <w:sz w:val="22"/>
          <w:szCs w:val="22"/>
        </w:rPr>
        <w:t xml:space="preserve">0,1% z celkového mesačného paušálneho poplatku </w:t>
      </w:r>
      <w:r w:rsidR="003035EF" w:rsidRPr="1B9CB951">
        <w:rPr>
          <w:rFonts w:ascii="Cambria" w:hAnsi="Cambria"/>
          <w:color w:val="000000" w:themeColor="text1"/>
          <w:sz w:val="22"/>
          <w:szCs w:val="22"/>
        </w:rPr>
        <w:t xml:space="preserve">bez DPH </w:t>
      </w:r>
      <w:r w:rsidRPr="1B9CB951">
        <w:rPr>
          <w:rFonts w:ascii="Cambria" w:hAnsi="Cambria"/>
          <w:color w:val="000000" w:themeColor="text1"/>
          <w:sz w:val="22"/>
          <w:szCs w:val="22"/>
        </w:rPr>
        <w:t xml:space="preserve">za poskytovanie </w:t>
      </w:r>
      <w:r w:rsidR="00301237" w:rsidRPr="1B9CB951">
        <w:rPr>
          <w:rFonts w:ascii="Cambria" w:hAnsi="Cambria"/>
          <w:color w:val="000000" w:themeColor="text1"/>
          <w:sz w:val="22"/>
          <w:szCs w:val="22"/>
        </w:rPr>
        <w:t>S</w:t>
      </w:r>
      <w:r w:rsidRPr="1B9CB951">
        <w:rPr>
          <w:rFonts w:ascii="Cambria" w:hAnsi="Cambria"/>
          <w:color w:val="000000" w:themeColor="text1"/>
          <w:sz w:val="22"/>
          <w:szCs w:val="22"/>
        </w:rPr>
        <w:t>ervisných služieb za každú začatú hodinu nedodržania Lehoty služby.</w:t>
      </w:r>
    </w:p>
    <w:p w14:paraId="02BED036" w14:textId="2467463C" w:rsidR="00E11896" w:rsidRPr="003965A0"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ED1918">
      <w:pPr>
        <w:pStyle w:val="BodyTextIndent"/>
        <w:numPr>
          <w:ilvl w:val="0"/>
          <w:numId w:val="35"/>
        </w:numPr>
        <w:tabs>
          <w:tab w:val="num" w:pos="1253"/>
        </w:tabs>
        <w:spacing w:before="120" w:after="120"/>
        <w:jc w:val="both"/>
        <w:rPr>
          <w:rFonts w:ascii="Cambria" w:hAnsi="Cambria"/>
          <w:sz w:val="22"/>
          <w:szCs w:val="22"/>
        </w:rPr>
      </w:pPr>
      <w:bookmarkStart w:id="7"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735E16E6" w:rsidR="00175F48" w:rsidRPr="003965A0" w:rsidRDefault="00175F48" w:rsidP="00175F48">
      <w:pPr>
        <w:pStyle w:val="BodyTextIndent"/>
        <w:numPr>
          <w:ilvl w:val="5"/>
          <w:numId w:val="20"/>
        </w:numPr>
        <w:spacing w:before="120" w:after="120"/>
        <w:ind w:hanging="654"/>
        <w:jc w:val="both"/>
        <w:rPr>
          <w:rFonts w:ascii="Cambria" w:hAnsi="Cambria"/>
          <w:sz w:val="22"/>
          <w:szCs w:val="22"/>
        </w:rPr>
      </w:pPr>
      <w:r w:rsidRPr="003965A0">
        <w:rPr>
          <w:rFonts w:ascii="Cambria" w:hAnsi="Cambria"/>
          <w:sz w:val="22"/>
          <w:szCs w:val="22"/>
        </w:rPr>
        <w:t>„Zásadný incident“ viac ako 2-krát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poskytovateľ je povinný zaplatiť objednávateľovi zmluvnú pokutu vo výške 1</w:t>
      </w:r>
      <w:r w:rsidR="003965A0" w:rsidRPr="003965A0">
        <w:rPr>
          <w:rFonts w:ascii="Cambria" w:hAnsi="Cambria"/>
          <w:sz w:val="22"/>
          <w:szCs w:val="22"/>
        </w:rPr>
        <w:t>0</w:t>
      </w:r>
      <w:r w:rsidRPr="003965A0">
        <w:rPr>
          <w:rFonts w:ascii="Cambria" w:hAnsi="Cambria"/>
          <w:sz w:val="22"/>
          <w:szCs w:val="22"/>
        </w:rPr>
        <w:t xml:space="preserve">.000,-eur bez DPH do 14 dní od doručenia faktúry poskytovateľovi. </w:t>
      </w:r>
    </w:p>
    <w:p w14:paraId="091D2AF5" w14:textId="7ED0FD3B" w:rsidR="00175F48" w:rsidRPr="003965A0" w:rsidRDefault="00175F48" w:rsidP="00175F48">
      <w:pPr>
        <w:pStyle w:val="BodyTextIndent"/>
        <w:numPr>
          <w:ilvl w:val="5"/>
          <w:numId w:val="20"/>
        </w:numPr>
        <w:spacing w:before="120" w:after="120"/>
        <w:ind w:hanging="654"/>
        <w:jc w:val="both"/>
        <w:rPr>
          <w:rFonts w:ascii="Cambria" w:hAnsi="Cambria"/>
          <w:sz w:val="22"/>
          <w:szCs w:val="22"/>
        </w:rPr>
      </w:pPr>
      <w:r w:rsidRPr="003965A0">
        <w:rPr>
          <w:rFonts w:ascii="Cambria" w:hAnsi="Cambria"/>
          <w:sz w:val="22"/>
          <w:szCs w:val="22"/>
        </w:rPr>
        <w:t xml:space="preserve">„Závažný incident“ viac ako 3-krát v priebehu jedného kalendárneho mesiaca, alebo viac ako 5-krát 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 xml:space="preserve">poskytovateľ je povinný zaplatiť objednávateľovi zmluvnú pokutu vo výške </w:t>
      </w:r>
      <w:r w:rsidR="003965A0" w:rsidRPr="003965A0">
        <w:rPr>
          <w:rFonts w:ascii="Cambria" w:hAnsi="Cambria"/>
          <w:sz w:val="22"/>
          <w:szCs w:val="22"/>
        </w:rPr>
        <w:t>5</w:t>
      </w:r>
      <w:r w:rsidRPr="003965A0">
        <w:rPr>
          <w:rFonts w:ascii="Cambria" w:hAnsi="Cambria"/>
          <w:sz w:val="22"/>
          <w:szCs w:val="22"/>
        </w:rPr>
        <w:t xml:space="preserve">.000,-eur bez DPH do 14 dní od doručenia faktúry poskytovateľovi. </w:t>
      </w:r>
    </w:p>
    <w:bookmarkEnd w:id="7"/>
    <w:p w14:paraId="030F6961" w14:textId="0DB9F464" w:rsidR="00E11896" w:rsidRPr="00151652" w:rsidRDefault="00E11896" w:rsidP="00ED1918">
      <w:pPr>
        <w:pStyle w:val="BodyTextIndent"/>
        <w:numPr>
          <w:ilvl w:val="0"/>
          <w:numId w:val="35"/>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Pr="00230482" w:rsidRDefault="00A71787" w:rsidP="00ED1918">
      <w:pPr>
        <w:pStyle w:val="BodyTextIndent"/>
        <w:numPr>
          <w:ilvl w:val="0"/>
          <w:numId w:val="35"/>
        </w:numPr>
        <w:tabs>
          <w:tab w:val="num" w:pos="1253"/>
        </w:tabs>
        <w:spacing w:before="120" w:after="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bookmarkEnd w:id="6"/>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420B672C" w:rsidR="00AD5380" w:rsidRPr="00171141" w:rsidRDefault="00721DBF" w:rsidP="00FE42A4">
      <w:pPr>
        <w:pStyle w:val="BodyTextIndent"/>
        <w:numPr>
          <w:ilvl w:val="0"/>
          <w:numId w:val="37"/>
        </w:numPr>
        <w:spacing w:before="120" w:after="120"/>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F8672B">
        <w:rPr>
          <w:rFonts w:ascii="Cambria" w:hAnsi="Cambria"/>
          <w:sz w:val="22"/>
          <w:szCs w:val="22"/>
        </w:rPr>
        <w:t xml:space="preserve">dobu určitú, a to na </w:t>
      </w:r>
      <w:r w:rsidR="003F6CAE" w:rsidRPr="00F8672B">
        <w:rPr>
          <w:rFonts w:ascii="Cambria" w:hAnsi="Cambria"/>
          <w:sz w:val="22"/>
          <w:szCs w:val="22"/>
        </w:rPr>
        <w:t>dobu</w:t>
      </w:r>
      <w:r w:rsidRPr="00F8672B">
        <w:rPr>
          <w:rFonts w:ascii="Cambria" w:hAnsi="Cambria"/>
          <w:sz w:val="22"/>
          <w:szCs w:val="22"/>
        </w:rPr>
        <w:t xml:space="preserve"> </w:t>
      </w:r>
      <w:r w:rsidR="00070B57">
        <w:rPr>
          <w:rFonts w:ascii="Cambria" w:hAnsi="Cambria"/>
          <w:sz w:val="22"/>
          <w:szCs w:val="22"/>
        </w:rPr>
        <w:t>60</w:t>
      </w:r>
      <w:r w:rsidR="00AF16E1" w:rsidRPr="00F8672B">
        <w:rPr>
          <w:rFonts w:ascii="Cambria" w:hAnsi="Cambria"/>
          <w:sz w:val="22"/>
          <w:szCs w:val="22"/>
        </w:rPr>
        <w:t xml:space="preserve"> 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 xml:space="preserve">začiatku poskytovania Servisných služieb resp. odo dňa dodania systému </w:t>
      </w:r>
      <w:r w:rsidR="00B56EAC">
        <w:rPr>
          <w:rFonts w:ascii="Cambria" w:hAnsi="Cambria"/>
          <w:sz w:val="22"/>
          <w:szCs w:val="22"/>
        </w:rPr>
        <w:t>IS SPÚ</w:t>
      </w:r>
      <w:r w:rsidR="00E36090">
        <w:rPr>
          <w:rFonts w:ascii="Cambria" w:hAnsi="Cambria"/>
          <w:sz w:val="22"/>
          <w:szCs w:val="22"/>
        </w:rPr>
        <w:t xml:space="preserve"> podľa zmluvy o</w:t>
      </w:r>
      <w:r w:rsidR="00070B57">
        <w:rPr>
          <w:rFonts w:ascii="Cambria" w:hAnsi="Cambria"/>
          <w:sz w:val="22"/>
          <w:szCs w:val="22"/>
        </w:rPr>
        <w:t> </w:t>
      </w:r>
      <w:r w:rsidR="00E36090">
        <w:rPr>
          <w:rFonts w:ascii="Cambria" w:hAnsi="Cambria"/>
          <w:sz w:val="22"/>
          <w:szCs w:val="22"/>
        </w:rPr>
        <w:t>dielo</w:t>
      </w:r>
      <w:r w:rsidR="00070B57">
        <w:rPr>
          <w:rFonts w:ascii="Cambria" w:hAnsi="Cambria"/>
          <w:sz w:val="22"/>
          <w:szCs w:val="22"/>
        </w:rPr>
        <w:t>.</w:t>
      </w:r>
    </w:p>
    <w:p w14:paraId="1554885D" w14:textId="77777777" w:rsidR="00F17F17" w:rsidRDefault="00F17F17" w:rsidP="00F17F17">
      <w:pPr>
        <w:pStyle w:val="Heading1"/>
        <w:rPr>
          <w:rFonts w:ascii="Cambria" w:hAnsi="Cambria"/>
          <w:sz w:val="22"/>
          <w:szCs w:val="22"/>
        </w:rPr>
      </w:pPr>
      <w:bookmarkStart w:id="8" w:name="_Hlk100562925"/>
      <w:bookmarkStart w:id="9" w:name="_Ref531066941"/>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11E16FB5" w14:textId="77777777" w:rsidR="00966057" w:rsidRPr="0079075B" w:rsidRDefault="00966057" w:rsidP="00966057">
      <w:pPr>
        <w:pStyle w:val="BodyTextIndent"/>
        <w:numPr>
          <w:ilvl w:val="0"/>
          <w:numId w:val="39"/>
        </w:numPr>
        <w:spacing w:after="240"/>
        <w:jc w:val="both"/>
        <w:rPr>
          <w:rFonts w:ascii="Cambria" w:hAnsi="Cambria"/>
          <w:sz w:val="22"/>
          <w:szCs w:val="22"/>
          <w:highlight w:val="yellow"/>
        </w:rPr>
      </w:pPr>
      <w:bookmarkStart w:id="10" w:name="_Hlk104956360"/>
      <w:r w:rsidRPr="0079075B">
        <w:rPr>
          <w:rFonts w:ascii="Cambria" w:hAnsi="Cambria"/>
          <w:sz w:val="22"/>
          <w:szCs w:val="22"/>
          <w:highlight w:val="yellow"/>
        </w:rPr>
        <w:t>Licenciu k dodanému informačnému systému nadobudol objednávateľ na základe Zmluvy o dielo.</w:t>
      </w:r>
    </w:p>
    <w:p w14:paraId="49693E09" w14:textId="77777777" w:rsidR="00966057" w:rsidRPr="0079075B" w:rsidRDefault="00966057" w:rsidP="00966057">
      <w:pPr>
        <w:pStyle w:val="BodyTextIndent"/>
        <w:numPr>
          <w:ilvl w:val="0"/>
          <w:numId w:val="39"/>
        </w:numPr>
        <w:spacing w:after="240"/>
        <w:jc w:val="both"/>
        <w:rPr>
          <w:rFonts w:ascii="Cambria" w:hAnsi="Cambria"/>
          <w:sz w:val="22"/>
          <w:szCs w:val="22"/>
          <w:highlight w:val="yellow"/>
        </w:rPr>
      </w:pPr>
      <w:r w:rsidRPr="0079075B">
        <w:rPr>
          <w:rFonts w:ascii="Cambria" w:hAnsi="Cambria"/>
          <w:sz w:val="22"/>
          <w:szCs w:val="22"/>
          <w:highlight w:val="yellow"/>
        </w:rPr>
        <w:t>Poskytovateľ vyhlasuje, že na základe obchodného konceptu  majiteľa autorských práv k dodanému informačnému systému je oprávnený poskytovať plnenie podľa tejto zmluvy.</w:t>
      </w:r>
    </w:p>
    <w:p w14:paraId="6D502968" w14:textId="2C22CE8C" w:rsidR="004C6199" w:rsidRDefault="004C6199" w:rsidP="004C6199">
      <w:pPr>
        <w:pStyle w:val="Heading1"/>
        <w:rPr>
          <w:rFonts w:ascii="Cambria" w:hAnsi="Cambria"/>
          <w:sz w:val="22"/>
          <w:szCs w:val="22"/>
        </w:rPr>
      </w:pPr>
      <w:r>
        <w:rPr>
          <w:rFonts w:ascii="Cambria" w:hAnsi="Cambria"/>
          <w:sz w:val="22"/>
          <w:szCs w:val="22"/>
        </w:rPr>
        <w:t>Článok VII</w:t>
      </w:r>
      <w:r w:rsidR="006344AF">
        <w:rPr>
          <w:rFonts w:ascii="Cambria" w:hAnsi="Cambria"/>
          <w:sz w:val="22"/>
          <w:szCs w:val="22"/>
        </w:rPr>
        <w:t>I</w:t>
      </w:r>
    </w:p>
    <w:p w14:paraId="37516C13" w14:textId="09D1C5F9" w:rsidR="004C6199" w:rsidRDefault="004C6199" w:rsidP="004C6199">
      <w:pPr>
        <w:pStyle w:val="Heading1"/>
        <w:rPr>
          <w:rFonts w:ascii="Cambria" w:hAnsi="Cambria"/>
          <w:sz w:val="22"/>
          <w:szCs w:val="22"/>
        </w:rPr>
      </w:pPr>
      <w:r>
        <w:rPr>
          <w:rFonts w:ascii="Cambria" w:hAnsi="Cambria"/>
          <w:sz w:val="22"/>
          <w:szCs w:val="22"/>
        </w:rPr>
        <w:t>Zmena poskytovateľa</w:t>
      </w:r>
    </w:p>
    <w:p w14:paraId="6BDBAE74" w14:textId="77777777" w:rsidR="004C6199" w:rsidRPr="009A1370" w:rsidRDefault="004C6199" w:rsidP="009A1370"/>
    <w:p w14:paraId="788BC02D" w14:textId="5B4EE5C5" w:rsidR="004C4DD6" w:rsidRDefault="004C6199" w:rsidP="004C4DD6">
      <w:pPr>
        <w:pStyle w:val="BodyText21"/>
        <w:numPr>
          <w:ilvl w:val="0"/>
          <w:numId w:val="44"/>
        </w:numPr>
        <w:spacing w:after="240"/>
        <w:rPr>
          <w:rFonts w:ascii="Cambria" w:eastAsiaTheme="minorHAnsi" w:hAnsi="Cambria" w:cstheme="minorBidi"/>
          <w:sz w:val="22"/>
          <w:szCs w:val="22"/>
          <w:lang w:val="sk-SK" w:eastAsia="en-US"/>
        </w:rPr>
      </w:pPr>
      <w:r>
        <w:rPr>
          <w:rFonts w:ascii="Cambria" w:eastAsiaTheme="minorHAnsi" w:hAnsi="Cambria" w:cstheme="minorBidi"/>
          <w:sz w:val="22"/>
          <w:szCs w:val="22"/>
          <w:lang w:val="sk-SK" w:eastAsia="en-US"/>
        </w:rPr>
        <w:t xml:space="preserve">Poskytovateľ sa zaväzuje </w:t>
      </w:r>
      <w:r w:rsidR="0077694D">
        <w:rPr>
          <w:rFonts w:ascii="Cambria" w:eastAsiaTheme="minorHAnsi" w:hAnsi="Cambria" w:cstheme="minorBidi"/>
          <w:sz w:val="22"/>
          <w:szCs w:val="22"/>
          <w:lang w:val="sk-SK" w:eastAsia="en-US"/>
        </w:rPr>
        <w:t xml:space="preserve">bezodkladne </w:t>
      </w:r>
      <w:r>
        <w:rPr>
          <w:rFonts w:ascii="Cambria" w:eastAsiaTheme="minorHAnsi" w:hAnsi="Cambria" w:cstheme="minorBidi"/>
          <w:sz w:val="22"/>
          <w:szCs w:val="22"/>
          <w:lang w:val="sk-SK" w:eastAsia="en-US"/>
        </w:rPr>
        <w:t xml:space="preserve">písomne informovať objednávateľa </w:t>
      </w:r>
      <w:r w:rsidR="0077694D">
        <w:rPr>
          <w:rFonts w:ascii="Cambria" w:eastAsiaTheme="minorHAnsi" w:hAnsi="Cambria" w:cstheme="minorBidi"/>
          <w:sz w:val="22"/>
          <w:szCs w:val="22"/>
          <w:lang w:val="sk-SK" w:eastAsia="en-US"/>
        </w:rPr>
        <w:t xml:space="preserve">o </w:t>
      </w:r>
      <w:r>
        <w:rPr>
          <w:rFonts w:ascii="Cambria" w:eastAsiaTheme="minorHAnsi" w:hAnsi="Cambria" w:cstheme="minorBidi"/>
          <w:sz w:val="22"/>
          <w:szCs w:val="22"/>
          <w:lang w:val="sk-SK" w:eastAsia="en-US"/>
        </w:rPr>
        <w:t xml:space="preserve">vzniku </w:t>
      </w:r>
      <w:r w:rsidR="0077694D">
        <w:rPr>
          <w:rFonts w:ascii="Cambria" w:eastAsiaTheme="minorHAnsi" w:hAnsi="Cambria" w:cstheme="minorBidi"/>
          <w:sz w:val="22"/>
          <w:szCs w:val="22"/>
          <w:lang w:val="sk-SK" w:eastAsia="en-US"/>
        </w:rPr>
        <w:t xml:space="preserve">akejkoľvek </w:t>
      </w:r>
      <w:r>
        <w:rPr>
          <w:rFonts w:ascii="Cambria" w:eastAsiaTheme="minorHAnsi" w:hAnsi="Cambria" w:cstheme="minorBidi"/>
          <w:sz w:val="22"/>
          <w:szCs w:val="22"/>
          <w:lang w:val="sk-SK" w:eastAsia="en-US"/>
        </w:rPr>
        <w:t>skutočnosti na základe ktorej prestane byť poskytovateľ autorizovaný</w:t>
      </w:r>
      <w:r w:rsidR="0077694D">
        <w:rPr>
          <w:rFonts w:ascii="Cambria" w:eastAsiaTheme="minorHAnsi" w:hAnsi="Cambria" w:cstheme="minorBidi"/>
          <w:sz w:val="22"/>
          <w:szCs w:val="22"/>
          <w:lang w:val="sk-SK" w:eastAsia="en-US"/>
        </w:rPr>
        <w:t xml:space="preserve"> dodávateľ resp. poskytovateľ </w:t>
      </w:r>
      <w:r w:rsidR="0079612E">
        <w:rPr>
          <w:rFonts w:ascii="Cambria" w:eastAsiaTheme="minorHAnsi" w:hAnsi="Cambria" w:cstheme="minorBidi"/>
          <w:sz w:val="22"/>
          <w:szCs w:val="22"/>
          <w:lang w:val="sk-SK" w:eastAsia="en-US"/>
        </w:rPr>
        <w:t>S</w:t>
      </w:r>
      <w:r w:rsidR="0077694D">
        <w:rPr>
          <w:rFonts w:ascii="Cambria" w:eastAsiaTheme="minorHAnsi" w:hAnsi="Cambria" w:cstheme="minorBidi"/>
          <w:sz w:val="22"/>
          <w:szCs w:val="22"/>
          <w:lang w:val="sk-SK" w:eastAsia="en-US"/>
        </w:rPr>
        <w:t xml:space="preserve">ervisných služieb </w:t>
      </w:r>
      <w:r w:rsidR="004C4DD6">
        <w:rPr>
          <w:rFonts w:ascii="Cambria" w:eastAsiaTheme="minorHAnsi" w:hAnsi="Cambria" w:cstheme="minorBidi"/>
          <w:sz w:val="22"/>
          <w:szCs w:val="22"/>
          <w:lang w:val="sk-SK" w:eastAsia="en-US"/>
        </w:rPr>
        <w:t>na dodanom informačnom systéme.</w:t>
      </w:r>
    </w:p>
    <w:p w14:paraId="3EBF669F" w14:textId="6BD5B571" w:rsidR="004C6199" w:rsidRPr="00794E6A" w:rsidRDefault="00EA2DD2" w:rsidP="009A1370">
      <w:pPr>
        <w:pStyle w:val="BodyText21"/>
        <w:numPr>
          <w:ilvl w:val="0"/>
          <w:numId w:val="44"/>
        </w:numPr>
        <w:spacing w:after="240"/>
        <w:rPr>
          <w:rFonts w:ascii="Cambria" w:eastAsiaTheme="minorHAnsi" w:hAnsi="Cambria" w:cstheme="minorBidi"/>
          <w:sz w:val="22"/>
          <w:szCs w:val="22"/>
          <w:lang w:val="sk-SK" w:eastAsia="en-US"/>
        </w:rPr>
      </w:pPr>
      <w:r>
        <w:rPr>
          <w:rFonts w:ascii="Cambria" w:eastAsiaTheme="minorHAnsi" w:hAnsi="Cambria" w:cstheme="minorBidi"/>
          <w:sz w:val="22"/>
          <w:szCs w:val="22"/>
          <w:lang w:val="sk-SK" w:eastAsia="en-US"/>
        </w:rPr>
        <w:t xml:space="preserve">Ak poskytovateľ prestane byť autorizovaný dodávateľ resp. poskytovateľ servisných služieb na dodanom informačnom systéme, tak </w:t>
      </w:r>
      <w:r w:rsidR="007D1461">
        <w:rPr>
          <w:rFonts w:ascii="Cambria" w:eastAsiaTheme="minorHAnsi" w:hAnsi="Cambria" w:cstheme="minorBidi"/>
          <w:sz w:val="22"/>
          <w:szCs w:val="22"/>
          <w:lang w:val="sk-SK" w:eastAsia="en-US"/>
        </w:rPr>
        <w:t xml:space="preserve">táto skutočnosť sa považuje za podstatné porušenie zmluvy, </w:t>
      </w:r>
      <w:r w:rsidR="007D1461">
        <w:rPr>
          <w:rFonts w:ascii="Cambria" w:eastAsiaTheme="minorHAnsi" w:hAnsi="Cambria" w:cstheme="minorBidi"/>
          <w:sz w:val="22"/>
          <w:szCs w:val="22"/>
          <w:lang w:val="sk-SK" w:eastAsia="en-US"/>
        </w:rPr>
        <w:lastRenderedPageBreak/>
        <w:t>pričom</w:t>
      </w:r>
      <w:r w:rsidR="002F5383">
        <w:rPr>
          <w:rFonts w:ascii="Cambria" w:eastAsiaTheme="minorHAnsi" w:hAnsi="Cambria" w:cstheme="minorBidi"/>
          <w:sz w:val="22"/>
          <w:szCs w:val="22"/>
          <w:lang w:val="sk-SK" w:eastAsia="en-US"/>
        </w:rPr>
        <w:t xml:space="preserve"> </w:t>
      </w:r>
      <w:r>
        <w:rPr>
          <w:rFonts w:ascii="Cambria" w:eastAsiaTheme="minorHAnsi" w:hAnsi="Cambria" w:cstheme="minorBidi"/>
          <w:sz w:val="22"/>
          <w:szCs w:val="22"/>
          <w:lang w:val="sk-SK" w:eastAsia="en-US"/>
        </w:rPr>
        <w:t>objednávateľ</w:t>
      </w:r>
      <w:r w:rsidR="007D1461">
        <w:rPr>
          <w:rFonts w:ascii="Cambria" w:eastAsiaTheme="minorHAnsi" w:hAnsi="Cambria" w:cstheme="minorBidi"/>
          <w:sz w:val="22"/>
          <w:szCs w:val="22"/>
          <w:lang w:val="sk-SK" w:eastAsia="en-US"/>
        </w:rPr>
        <w:t xml:space="preserve"> je</w:t>
      </w:r>
      <w:r>
        <w:rPr>
          <w:rFonts w:ascii="Cambria" w:eastAsiaTheme="minorHAnsi" w:hAnsi="Cambria" w:cstheme="minorBidi"/>
          <w:sz w:val="22"/>
          <w:szCs w:val="22"/>
          <w:lang w:val="sk-SK" w:eastAsia="en-US"/>
        </w:rPr>
        <w:t xml:space="preserve"> </w:t>
      </w:r>
      <w:r w:rsidR="004C6199" w:rsidRPr="00794E6A">
        <w:rPr>
          <w:rFonts w:ascii="Cambria" w:eastAsiaTheme="minorHAnsi" w:hAnsi="Cambria" w:cstheme="minorBidi"/>
          <w:sz w:val="22"/>
          <w:szCs w:val="22"/>
          <w:lang w:val="sk-SK" w:eastAsia="en-US"/>
        </w:rPr>
        <w:t xml:space="preserve">oprávnený vykonať zmenu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spočívajúcu v zmene osoby poskytovateľa, a to nahradením pôvodného </w:t>
      </w:r>
      <w:r w:rsidR="004C6199" w:rsidRPr="008E2262">
        <w:rPr>
          <w:rFonts w:ascii="Cambria" w:eastAsiaTheme="minorHAnsi" w:hAnsi="Cambria" w:cstheme="minorBidi"/>
          <w:sz w:val="22"/>
          <w:szCs w:val="22"/>
          <w:lang w:val="sk-SK" w:eastAsia="en-US"/>
        </w:rPr>
        <w:t>poskytovateľa (ďalej len "Pôvodný poskytovateľ") novým poskytovateľom v súlade s § 18 zákona č. 343/2015 Z. z. Zmenu v osobe poskytovateľa je objednávateľ oprávnený vykonať nahradením pôvodného poskytovateľa subjektom, ktorý ako uchádzač vo Verejnom obstarávaní k zákazke s názvom „</w:t>
      </w:r>
      <w:r w:rsidR="004C6199">
        <w:rPr>
          <w:rFonts w:ascii="Cambria" w:eastAsiaTheme="minorHAnsi" w:hAnsi="Cambria" w:cstheme="minorBidi"/>
          <w:i/>
          <w:iCs/>
          <w:sz w:val="22"/>
          <w:szCs w:val="22"/>
          <w:lang w:val="sk-SK" w:eastAsia="en-US"/>
        </w:rPr>
        <w:t>Správa privilegovaných účtov</w:t>
      </w:r>
      <w:r w:rsidR="004C6199" w:rsidRPr="008E2262">
        <w:rPr>
          <w:rFonts w:ascii="Cambria" w:eastAsiaTheme="minorHAnsi" w:hAnsi="Cambria" w:cstheme="minorBidi"/>
          <w:sz w:val="22"/>
          <w:szCs w:val="22"/>
          <w:lang w:val="sk-SK" w:eastAsia="en-US"/>
        </w:rPr>
        <w:t>“ splnil podmienky účasti, všetky požiadavky na predmet zákazky, vrátane splnenia povinností v zmysle súťažných podkladov vo Verejnom obstarávaní a umiestnil sa na druhom mieste v poradí v rámci</w:t>
      </w:r>
      <w:r w:rsidR="004C6199" w:rsidRPr="00794E6A">
        <w:rPr>
          <w:rFonts w:ascii="Cambria" w:eastAsiaTheme="minorHAnsi" w:hAnsi="Cambria" w:cstheme="minorBidi"/>
          <w:sz w:val="22"/>
          <w:szCs w:val="22"/>
          <w:lang w:val="sk-SK" w:eastAsia="en-US"/>
        </w:rPr>
        <w:t xml:space="preserve"> Verejného obstarávania (ďalej len "Nový poskytovateľ"). Na vysporiadanie plnení medzi Pôvodným poskytovateľom a objednávateľom sa primerane aplikujú ustanovenia bodu </w:t>
      </w:r>
      <w:r w:rsidR="002F5383">
        <w:rPr>
          <w:rFonts w:ascii="Cambria" w:eastAsiaTheme="minorHAnsi" w:hAnsi="Cambria" w:cstheme="minorBidi"/>
          <w:sz w:val="22"/>
          <w:szCs w:val="22"/>
          <w:lang w:val="sk-SK" w:eastAsia="en-US"/>
        </w:rPr>
        <w:t>4</w:t>
      </w:r>
      <w:r w:rsidR="004C6199" w:rsidRPr="00794E6A">
        <w:rPr>
          <w:rFonts w:ascii="Cambria" w:eastAsiaTheme="minorHAnsi" w:hAnsi="Cambria" w:cstheme="minorBidi"/>
          <w:sz w:val="22"/>
          <w:szCs w:val="22"/>
          <w:lang w:val="sk-SK" w:eastAsia="en-US"/>
        </w:rPr>
        <w:t xml:space="preserve"> tohto článku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Na vysporiadanie plnení medzi Novým poskytovateľom a objednávateľom sa vykonajú primerané úpravy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w:t>
      </w:r>
    </w:p>
    <w:p w14:paraId="4FD0B36F" w14:textId="1E018AAB" w:rsidR="004C6199" w:rsidRPr="00794E6A" w:rsidRDefault="004C6199" w:rsidP="009A1370">
      <w:pPr>
        <w:pStyle w:val="ListParagraph"/>
        <w:numPr>
          <w:ilvl w:val="0"/>
          <w:numId w:val="44"/>
        </w:numPr>
        <w:spacing w:after="200"/>
        <w:contextualSpacing w:val="0"/>
        <w:jc w:val="both"/>
        <w:rPr>
          <w:rFonts w:ascii="Cambria" w:hAnsi="Cambria"/>
          <w:sz w:val="20"/>
          <w:szCs w:val="20"/>
        </w:rPr>
      </w:pPr>
      <w:r w:rsidRPr="00794E6A">
        <w:rPr>
          <w:rFonts w:ascii="Cambria" w:hAnsi="Cambria"/>
        </w:rPr>
        <w:t xml:space="preserve">Poskytovateľ súhlasí s takouto zmenou </w:t>
      </w:r>
      <w:r w:rsidR="002F5383">
        <w:rPr>
          <w:rFonts w:ascii="Cambria" w:hAnsi="Cambria"/>
        </w:rPr>
        <w:t>Servisnej zmluvy</w:t>
      </w:r>
      <w:r w:rsidRPr="00794E6A">
        <w:rPr>
          <w:rFonts w:ascii="Cambria" w:hAnsi="Cambria"/>
        </w:rPr>
        <w:t xml:space="preserve">, ak objednávateľ nahradí Pôvodného poskytovateľa Novým poskytovateľom podľa bodu </w:t>
      </w:r>
      <w:r w:rsidR="00DC7231">
        <w:rPr>
          <w:rFonts w:ascii="Cambria" w:hAnsi="Cambria"/>
        </w:rPr>
        <w:t>2</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Poskytovateľ súhlasí s tým, že nadobudnutím účinnosti zmeny v osobe poskytovateľa prestáva byť </w:t>
      </w:r>
      <w:r>
        <w:rPr>
          <w:rFonts w:ascii="Cambria" w:hAnsi="Cambria"/>
        </w:rPr>
        <w:t>zmluv</w:t>
      </w:r>
      <w:r w:rsidRPr="00794E6A">
        <w:rPr>
          <w:rFonts w:ascii="Cambria" w:hAnsi="Cambria"/>
        </w:rPr>
        <w:t xml:space="preserve">nou stranou tejto </w:t>
      </w:r>
      <w:r w:rsidR="002F5383">
        <w:rPr>
          <w:rFonts w:ascii="Cambria" w:hAnsi="Cambria"/>
        </w:rPr>
        <w:t>Servisnej zmluvy</w:t>
      </w:r>
      <w:r w:rsidRPr="00794E6A">
        <w:rPr>
          <w:rFonts w:ascii="Cambria" w:hAnsi="Cambria"/>
        </w:rPr>
        <w:t xml:space="preserve"> a </w:t>
      </w:r>
      <w:r>
        <w:rPr>
          <w:rFonts w:ascii="Cambria" w:hAnsi="Cambria"/>
        </w:rPr>
        <w:t>zmluv</w:t>
      </w:r>
      <w:r w:rsidRPr="00794E6A">
        <w:rPr>
          <w:rFonts w:ascii="Cambria" w:hAnsi="Cambria"/>
        </w:rPr>
        <w:t xml:space="preserve">ou stranou tejto </w:t>
      </w:r>
      <w:r w:rsidR="002F5383">
        <w:rPr>
          <w:rFonts w:ascii="Cambria" w:hAnsi="Cambria"/>
        </w:rPr>
        <w:t>Servisnej zmluvy</w:t>
      </w:r>
      <w:r w:rsidRPr="00794E6A">
        <w:rPr>
          <w:rFonts w:ascii="Cambria" w:hAnsi="Cambria"/>
        </w:rPr>
        <w:t xml:space="preserve"> sa stáva Nový poskytovateľ. </w:t>
      </w:r>
    </w:p>
    <w:p w14:paraId="148082B7" w14:textId="52902D92" w:rsidR="004C6199" w:rsidRPr="00794E6A" w:rsidRDefault="004C6199" w:rsidP="009A1370">
      <w:pPr>
        <w:pStyle w:val="ListParagraph"/>
        <w:numPr>
          <w:ilvl w:val="0"/>
          <w:numId w:val="44"/>
        </w:numPr>
        <w:spacing w:after="200"/>
        <w:contextualSpacing w:val="0"/>
        <w:jc w:val="both"/>
        <w:rPr>
          <w:rFonts w:ascii="Cambria" w:hAnsi="Cambria"/>
          <w:sz w:val="20"/>
          <w:szCs w:val="20"/>
        </w:rPr>
      </w:pPr>
      <w:r w:rsidRPr="00794E6A">
        <w:rPr>
          <w:rFonts w:ascii="Cambria" w:hAnsi="Cambria"/>
        </w:rPr>
        <w:t xml:space="preserve">Pôvodný poskytovateľ je povinný bezodkladne, najneskôr do 10 pracovných dní od oznámenia objednávateľa za účelom zmeny </w:t>
      </w:r>
      <w:r w:rsidR="002F5383">
        <w:rPr>
          <w:rFonts w:ascii="Cambria" w:hAnsi="Cambria"/>
        </w:rPr>
        <w:t>Servisnej zmluvy</w:t>
      </w:r>
      <w:r w:rsidRPr="00794E6A">
        <w:rPr>
          <w:rFonts w:ascii="Cambria" w:hAnsi="Cambria"/>
        </w:rPr>
        <w:t xml:space="preserve"> podľa bodu </w:t>
      </w:r>
      <w:r w:rsidR="00DC7231">
        <w:rPr>
          <w:rFonts w:ascii="Cambria" w:hAnsi="Cambria"/>
        </w:rPr>
        <w:t>2</w:t>
      </w:r>
      <w:r w:rsidRPr="00794E6A">
        <w:rPr>
          <w:rFonts w:ascii="Cambria" w:hAnsi="Cambria"/>
        </w:rPr>
        <w:t xml:space="preserve"> tohto článku </w:t>
      </w:r>
      <w:r>
        <w:rPr>
          <w:rFonts w:ascii="Cambria" w:hAnsi="Cambria"/>
        </w:rPr>
        <w:t>Zmluv</w:t>
      </w:r>
      <w:r w:rsidRPr="00794E6A">
        <w:rPr>
          <w:rFonts w:ascii="Cambria" w:hAnsi="Cambria"/>
        </w:rPr>
        <w:t xml:space="preserve">y poskytnúť objednávateľovi všetku potrebnú súčinnosť, najmä vykonať úkony, ktoré sú nevyhnutné na riadne plnenie </w:t>
      </w:r>
      <w:r w:rsidR="002F5383">
        <w:rPr>
          <w:rFonts w:ascii="Cambria" w:hAnsi="Cambria"/>
        </w:rPr>
        <w:t>Servisnej zmluvy</w:t>
      </w:r>
      <w:r w:rsidRPr="00794E6A">
        <w:rPr>
          <w:rFonts w:ascii="Cambria" w:hAnsi="Cambria"/>
        </w:rPr>
        <w:t xml:space="preserve"> do okamihu zmeny v osobe poskytovateľa, odovzdať objednávateľovi všetky potrebné informácie a dokumenty v súvislosti s dodaným plnením tak, aby nedošlo k vzniku škody alebo inej ujmy objednávateľovi. </w:t>
      </w:r>
    </w:p>
    <w:p w14:paraId="212374B5" w14:textId="2A571DCF" w:rsidR="004C6199" w:rsidRPr="00794E6A" w:rsidRDefault="004C6199" w:rsidP="009A1370">
      <w:pPr>
        <w:pStyle w:val="ListParagraph"/>
        <w:numPr>
          <w:ilvl w:val="0"/>
          <w:numId w:val="44"/>
        </w:numPr>
        <w:spacing w:after="200"/>
        <w:contextualSpacing w:val="0"/>
        <w:jc w:val="both"/>
        <w:rPr>
          <w:rFonts w:ascii="Cambria" w:hAnsi="Cambria"/>
          <w:sz w:val="20"/>
          <w:szCs w:val="20"/>
        </w:rPr>
      </w:pPr>
      <w:r w:rsidRPr="00794E6A">
        <w:rPr>
          <w:rFonts w:ascii="Cambria" w:hAnsi="Cambria"/>
        </w:rPr>
        <w:t xml:space="preserve">V prípade omeškania Pôvodného poskytovateľa s plnením povinnosti podľa bodu </w:t>
      </w:r>
      <w:r w:rsidR="00DC7231">
        <w:rPr>
          <w:rFonts w:ascii="Cambria" w:hAnsi="Cambria"/>
        </w:rPr>
        <w:t>4</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(neposkytnutie súčinnosti) vzniká objednávateľovi za každý </w:t>
      </w:r>
      <w:r>
        <w:rPr>
          <w:rFonts w:ascii="Cambria" w:hAnsi="Cambria"/>
        </w:rPr>
        <w:t xml:space="preserve">aj </w:t>
      </w:r>
      <w:r w:rsidRPr="00794E6A">
        <w:rPr>
          <w:rFonts w:ascii="Cambria" w:hAnsi="Cambria"/>
        </w:rPr>
        <w:t xml:space="preserve">začatý deň omeškania nárok na zaplatenie </w:t>
      </w:r>
      <w:r w:rsidR="002F5383">
        <w:rPr>
          <w:rFonts w:ascii="Cambria" w:hAnsi="Cambria"/>
        </w:rPr>
        <w:t>z</w:t>
      </w:r>
      <w:r>
        <w:rPr>
          <w:rFonts w:ascii="Cambria" w:hAnsi="Cambria"/>
        </w:rPr>
        <w:t>mluv</w:t>
      </w:r>
      <w:r w:rsidRPr="00794E6A">
        <w:rPr>
          <w:rFonts w:ascii="Cambria" w:hAnsi="Cambria"/>
        </w:rPr>
        <w:t xml:space="preserve">nej pokuty zo strany Pôvodného poskytovateľa vo výške 100 eur (slovom: sto eur). Povinnosť nahradiť škodu vzniknutú v dôsledku porušenia povinnosti zabezpečenej </w:t>
      </w:r>
      <w:r>
        <w:rPr>
          <w:rFonts w:ascii="Cambria" w:hAnsi="Cambria"/>
        </w:rPr>
        <w:t>zmluv</w:t>
      </w:r>
      <w:r w:rsidRPr="00794E6A">
        <w:rPr>
          <w:rFonts w:ascii="Cambria" w:hAnsi="Cambria"/>
        </w:rPr>
        <w:t xml:space="preserve">nou pokutou ostáva zaplatením </w:t>
      </w:r>
      <w:r w:rsidR="002F5383">
        <w:rPr>
          <w:rFonts w:ascii="Cambria" w:hAnsi="Cambria"/>
        </w:rPr>
        <w:t>z</w:t>
      </w:r>
      <w:r>
        <w:rPr>
          <w:rFonts w:ascii="Cambria" w:hAnsi="Cambria"/>
        </w:rPr>
        <w:t>mluv</w:t>
      </w:r>
      <w:r w:rsidRPr="00794E6A">
        <w:rPr>
          <w:rFonts w:ascii="Cambria" w:hAnsi="Cambria"/>
        </w:rPr>
        <w:t xml:space="preserve">nej pokuty nedotknutá, a to aj v rozsahu prevyšujúcom </w:t>
      </w:r>
      <w:r>
        <w:rPr>
          <w:rFonts w:ascii="Cambria" w:hAnsi="Cambria"/>
        </w:rPr>
        <w:t>zmluv</w:t>
      </w:r>
      <w:r w:rsidRPr="00794E6A">
        <w:rPr>
          <w:rFonts w:ascii="Cambria" w:hAnsi="Cambria"/>
        </w:rPr>
        <w:t>nú pokutu.</w:t>
      </w:r>
    </w:p>
    <w:p w14:paraId="7C6CA206" w14:textId="1E013E9B" w:rsidR="009A72A3" w:rsidRPr="00D877C0" w:rsidRDefault="009A72A3" w:rsidP="000D0CD4">
      <w:pPr>
        <w:pStyle w:val="Heading1"/>
        <w:rPr>
          <w:rFonts w:ascii="Cambria" w:hAnsi="Cambria"/>
          <w:sz w:val="22"/>
          <w:szCs w:val="22"/>
        </w:rPr>
      </w:pPr>
      <w:bookmarkStart w:id="11" w:name="_Toc368490349"/>
      <w:bookmarkStart w:id="12" w:name="_Toc368934372"/>
      <w:bookmarkStart w:id="13" w:name="_Hlk103777370"/>
      <w:bookmarkStart w:id="14" w:name="_Hlk104956629"/>
      <w:bookmarkEnd w:id="8"/>
      <w:bookmarkEnd w:id="9"/>
      <w:bookmarkEnd w:id="10"/>
      <w:r w:rsidRPr="00D877C0">
        <w:rPr>
          <w:rFonts w:ascii="Cambria" w:hAnsi="Cambria"/>
          <w:sz w:val="22"/>
          <w:szCs w:val="22"/>
        </w:rPr>
        <w:t xml:space="preserve">Článok </w:t>
      </w:r>
      <w:r w:rsidR="006344AF">
        <w:rPr>
          <w:rFonts w:ascii="Cambria" w:hAnsi="Cambria"/>
          <w:sz w:val="22"/>
          <w:szCs w:val="22"/>
        </w:rPr>
        <w:t>IX</w:t>
      </w:r>
    </w:p>
    <w:bookmarkEnd w:id="11"/>
    <w:bookmarkEnd w:id="12"/>
    <w:p w14:paraId="3A61880B" w14:textId="6F883072"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1BADFDA8" w14:textId="7C8F2D86" w:rsidR="00500880" w:rsidRPr="00F17F17" w:rsidRDefault="001133DF" w:rsidP="00D65C53">
      <w:pPr>
        <w:pStyle w:val="BodyTextIndent"/>
        <w:numPr>
          <w:ilvl w:val="0"/>
          <w:numId w:val="38"/>
        </w:numPr>
        <w:spacing w:before="120" w:after="12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3"/>
    <w:p w14:paraId="1422FE86" w14:textId="644AA7ED" w:rsidR="00D23334" w:rsidRPr="00230482" w:rsidRDefault="00D23334" w:rsidP="00D65C53">
      <w:pPr>
        <w:pStyle w:val="BodyTextIndent"/>
        <w:numPr>
          <w:ilvl w:val="0"/>
          <w:numId w:val="38"/>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171141" w:rsidRPr="00C9224D">
        <w:rPr>
          <w:rFonts w:ascii="Cambria" w:hAnsi="Cambria"/>
          <w:sz w:val="22"/>
          <w:szCs w:val="22"/>
        </w:rPr>
        <w:t>250</w:t>
      </w:r>
      <w:r w:rsidRPr="00C9224D">
        <w:rPr>
          <w:rFonts w:ascii="Cambria" w:hAnsi="Cambria"/>
          <w:sz w:val="22"/>
          <w:szCs w:val="22"/>
        </w:rPr>
        <w:t xml:space="preserve">.000,- eur (slovom </w:t>
      </w:r>
      <w:r w:rsidR="00C9224D" w:rsidRPr="00C9224D">
        <w:rPr>
          <w:rFonts w:ascii="Cambria" w:hAnsi="Cambria"/>
          <w:sz w:val="22"/>
          <w:szCs w:val="22"/>
        </w:rPr>
        <w:t>dvesto</w:t>
      </w:r>
      <w:r w:rsidRPr="00C9224D">
        <w:rPr>
          <w:rFonts w:ascii="Cambria" w:hAnsi="Cambria"/>
          <w:sz w:val="22"/>
          <w:szCs w:val="22"/>
        </w:rPr>
        <w:t>päť</w:t>
      </w:r>
      <w:r w:rsidR="00C9224D" w:rsidRPr="00C9224D">
        <w:rPr>
          <w:rFonts w:ascii="Cambria" w:hAnsi="Cambria"/>
          <w:sz w:val="22"/>
          <w:szCs w:val="22"/>
        </w:rPr>
        <w:t>desiat tisíc</w:t>
      </w:r>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 xml:space="preserve">oskytovateľ </w:t>
      </w:r>
      <w:r w:rsidRPr="00230482">
        <w:rPr>
          <w:rFonts w:ascii="Cambria" w:hAnsi="Cambria"/>
          <w:sz w:val="22"/>
          <w:szCs w:val="22"/>
        </w:rPr>
        <w:lastRenderedPageBreak/>
        <w:t>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594848F0" w14:textId="30CB852B" w:rsidR="00BE1051" w:rsidRPr="006E79EE" w:rsidRDefault="00BE1051" w:rsidP="00BE1051">
      <w:pPr>
        <w:pStyle w:val="Heading1"/>
        <w:rPr>
          <w:rFonts w:ascii="Cambria" w:hAnsi="Cambria" w:cs="Arial"/>
          <w:sz w:val="22"/>
          <w:szCs w:val="22"/>
        </w:rPr>
      </w:pPr>
      <w:bookmarkStart w:id="15" w:name="_Hlk104956674"/>
      <w:bookmarkEnd w:id="14"/>
      <w:r w:rsidRPr="006E79EE">
        <w:rPr>
          <w:rFonts w:ascii="Cambria" w:hAnsi="Cambria" w:cs="Arial"/>
          <w:sz w:val="22"/>
          <w:szCs w:val="22"/>
        </w:rPr>
        <w:t>Článok X</w:t>
      </w:r>
    </w:p>
    <w:p w14:paraId="452311FA" w14:textId="6EF3E28F" w:rsidR="00BE1051" w:rsidRPr="006E79EE" w:rsidRDefault="00365C26" w:rsidP="00BE1051">
      <w:pPr>
        <w:pStyle w:val="Heading1"/>
        <w:rPr>
          <w:rFonts w:ascii="Cambria" w:hAnsi="Cambria" w:cs="Arial"/>
          <w:sz w:val="22"/>
          <w:szCs w:val="22"/>
        </w:rPr>
      </w:pPr>
      <w:r>
        <w:rPr>
          <w:rFonts w:ascii="Cambria" w:hAnsi="Cambria" w:cs="Arial"/>
          <w:sz w:val="22"/>
          <w:szCs w:val="22"/>
        </w:rPr>
        <w:t>Ochrana</w:t>
      </w:r>
      <w:r w:rsidR="00BE1051" w:rsidRPr="006E79EE">
        <w:rPr>
          <w:rFonts w:ascii="Cambria" w:hAnsi="Cambria" w:cs="Arial"/>
          <w:sz w:val="22"/>
          <w:szCs w:val="22"/>
        </w:rPr>
        <w:t xml:space="preserve"> osobných údajov</w:t>
      </w:r>
    </w:p>
    <w:p w14:paraId="3B8AC153" w14:textId="6A5DF1DF" w:rsidR="005B7D59" w:rsidRDefault="00BE1051" w:rsidP="00BE1051">
      <w:pPr>
        <w:pStyle w:val="BodyTextIndent"/>
        <w:spacing w:before="120" w:after="120"/>
        <w:ind w:left="360" w:firstLine="0"/>
        <w:jc w:val="both"/>
        <w:rPr>
          <w:rFonts w:ascii="Cambria" w:hAnsi="Cambria"/>
          <w:sz w:val="22"/>
          <w:szCs w:val="22"/>
        </w:rPr>
      </w:pPr>
      <w:r w:rsidRPr="006E79EE">
        <w:rPr>
          <w:rFonts w:ascii="Cambria" w:hAnsi="Cambria"/>
          <w:sz w:val="22"/>
          <w:szCs w:val="22"/>
        </w:rPr>
        <w:t>V prípade, ak bude  objednávateľ poskytovať alebo sprístupňovať poskytovateľovi v súvislosti s plnením podľa tejto zmluvy informácie obsahujúce osobné údaje c</w:t>
      </w:r>
      <w:r w:rsidR="00365C26">
        <w:rPr>
          <w:rFonts w:ascii="Cambria" w:hAnsi="Cambria"/>
          <w:sz w:val="22"/>
          <w:szCs w:val="22"/>
        </w:rPr>
        <w:t>hr</w:t>
      </w:r>
      <w:r w:rsidRPr="006E79EE">
        <w:rPr>
          <w:rFonts w:ascii="Cambria" w:hAnsi="Cambria"/>
          <w:sz w:val="22"/>
          <w:szCs w:val="22"/>
        </w:rPr>
        <w:t>ánené v zmysle nariadenia Európskeho parlamentu a rady (EÚ) 2016/679 o oc</w:t>
      </w:r>
      <w:r w:rsidR="00365C26">
        <w:rPr>
          <w:rFonts w:ascii="Cambria" w:hAnsi="Cambria"/>
          <w:sz w:val="22"/>
          <w:szCs w:val="22"/>
        </w:rPr>
        <w:t>hr</w:t>
      </w:r>
      <w:r w:rsidRPr="006E79EE">
        <w:rPr>
          <w:rFonts w:ascii="Cambria" w:hAnsi="Cambria"/>
          <w:sz w:val="22"/>
          <w:szCs w:val="22"/>
        </w:rPr>
        <w:t>ane fyzických osôb pri spracúvaní ich osobných údajov a o voľnom pohybe takýchto údajov, ktorým sa zrušuje smernica 95/46/ES (všeobecné nariadenie o oc</w:t>
      </w:r>
      <w:r w:rsidR="00365C26">
        <w:rPr>
          <w:rFonts w:ascii="Cambria" w:hAnsi="Cambria"/>
          <w:sz w:val="22"/>
          <w:szCs w:val="22"/>
        </w:rPr>
        <w:t>hr</w:t>
      </w:r>
      <w:r w:rsidRPr="006E79EE">
        <w:rPr>
          <w:rFonts w:ascii="Cambria" w:hAnsi="Cambria"/>
          <w:sz w:val="22"/>
          <w:szCs w:val="22"/>
        </w:rPr>
        <w:t>ane údajov) a zákona č. 18/2018 Z. z. o oc</w:t>
      </w:r>
      <w:r w:rsidR="00365C26">
        <w:rPr>
          <w:rFonts w:ascii="Cambria" w:hAnsi="Cambria"/>
          <w:sz w:val="22"/>
          <w:szCs w:val="22"/>
        </w:rPr>
        <w:t>hr</w:t>
      </w:r>
      <w:r w:rsidRPr="006E79EE">
        <w:rPr>
          <w:rFonts w:ascii="Cambria" w:hAnsi="Cambria"/>
          <w:sz w:val="22"/>
          <w:szCs w:val="22"/>
        </w:rPr>
        <w:t xml:space="preserve">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w:t>
      </w:r>
      <w:r w:rsidR="00365C26">
        <w:rPr>
          <w:rFonts w:ascii="Cambria" w:hAnsi="Cambria"/>
          <w:sz w:val="22"/>
          <w:szCs w:val="22"/>
        </w:rPr>
        <w:t>hr</w:t>
      </w:r>
      <w:r w:rsidR="00897AD1">
        <w:rPr>
          <w:rFonts w:ascii="Cambria" w:hAnsi="Cambria"/>
          <w:sz w:val="22"/>
          <w:szCs w:val="22"/>
        </w:rPr>
        <w:t>an</w:t>
      </w:r>
      <w:r w:rsidR="001368B2">
        <w:rPr>
          <w:rFonts w:ascii="Cambria" w:hAnsi="Cambria"/>
          <w:sz w:val="22"/>
          <w:szCs w:val="22"/>
        </w:rPr>
        <w:t>e</w:t>
      </w:r>
      <w:r w:rsidR="00897AD1">
        <w:rPr>
          <w:rFonts w:ascii="Cambria" w:hAnsi="Cambria"/>
          <w:sz w:val="22"/>
          <w:szCs w:val="22"/>
        </w:rPr>
        <w:t xml:space="preserve"> údajov.</w:t>
      </w:r>
    </w:p>
    <w:p w14:paraId="55274FFD" w14:textId="26CBC089" w:rsidR="005B7D59" w:rsidRPr="006E79EE" w:rsidRDefault="005B7D59" w:rsidP="005B7D59">
      <w:pPr>
        <w:pStyle w:val="Heading1"/>
        <w:rPr>
          <w:rFonts w:ascii="Cambria" w:hAnsi="Cambria" w:cs="Arial"/>
          <w:sz w:val="22"/>
          <w:szCs w:val="22"/>
        </w:rPr>
      </w:pPr>
      <w:r w:rsidRPr="006E79EE">
        <w:rPr>
          <w:rFonts w:ascii="Cambria" w:hAnsi="Cambria" w:cs="Arial"/>
          <w:sz w:val="22"/>
          <w:szCs w:val="22"/>
        </w:rPr>
        <w:t>Článok X</w:t>
      </w:r>
      <w:r w:rsidR="006344AF">
        <w:rPr>
          <w:rFonts w:ascii="Cambria" w:hAnsi="Cambria" w:cs="Arial"/>
          <w:sz w:val="22"/>
          <w:szCs w:val="22"/>
        </w:rPr>
        <w:t>I</w:t>
      </w:r>
    </w:p>
    <w:p w14:paraId="603477A6" w14:textId="7812F6C9" w:rsidR="005B7D59" w:rsidRPr="006E79EE" w:rsidRDefault="005B7D59" w:rsidP="00CA79DF">
      <w:pPr>
        <w:pStyle w:val="Heading1"/>
        <w:spacing w:after="240"/>
        <w:rPr>
          <w:rFonts w:ascii="Cambria" w:hAnsi="Cambria" w:cs="Arial"/>
          <w:sz w:val="22"/>
          <w:szCs w:val="22"/>
        </w:rPr>
      </w:pPr>
      <w:r>
        <w:rPr>
          <w:rFonts w:ascii="Cambria" w:hAnsi="Cambria" w:cs="Arial"/>
          <w:sz w:val="22"/>
          <w:szCs w:val="22"/>
        </w:rPr>
        <w:t>Vyššia moc</w:t>
      </w:r>
    </w:p>
    <w:p w14:paraId="704C8B97" w14:textId="538B3ABA" w:rsidR="005B7D59" w:rsidRPr="00794E6A" w:rsidRDefault="005B7D59" w:rsidP="00AC3F31">
      <w:pPr>
        <w:pStyle w:val="BodyTextIndent2"/>
        <w:numPr>
          <w:ilvl w:val="6"/>
          <w:numId w:val="42"/>
        </w:numPr>
        <w:kinsoku w:val="0"/>
        <w:ind w:left="357" w:hanging="357"/>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2BD4441C" w:rsidR="005B7D59" w:rsidRPr="00794E6A" w:rsidRDefault="005B7D59" w:rsidP="005B7D59">
      <w:pPr>
        <w:pStyle w:val="BodyTextIndent2"/>
        <w:numPr>
          <w:ilvl w:val="6"/>
          <w:numId w:val="42"/>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 xml:space="preserve">ne dohodnuté termíny sa predlžujú o dobu trvania okolností vylučujúcich zodpovednosť (vis </w:t>
      </w:r>
      <w:proofErr w:type="spellStart"/>
      <w:r w:rsidRPr="00794E6A">
        <w:rPr>
          <w:rFonts w:ascii="Cambria" w:hAnsi="Cambria"/>
          <w:sz w:val="22"/>
          <w:szCs w:val="22"/>
        </w:rPr>
        <w:t>maior</w:t>
      </w:r>
      <w:proofErr w:type="spellEnd"/>
      <w:r w:rsidRPr="00794E6A">
        <w:rPr>
          <w:rFonts w:ascii="Cambria" w:hAnsi="Cambria"/>
          <w:sz w:val="22"/>
          <w:szCs w:val="22"/>
        </w:rPr>
        <w:t>).</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r w:rsidR="002765C3">
        <w:rPr>
          <w:rFonts w:ascii="Cambria" w:hAnsi="Cambria"/>
          <w:sz w:val="22"/>
          <w:szCs w:val="22"/>
        </w:rPr>
        <w:t xml:space="preserve"> </w:t>
      </w:r>
      <w:r w:rsidR="002765C3" w:rsidRPr="00096AEC">
        <w:rPr>
          <w:rFonts w:ascii="Cambria" w:hAnsi="Cambria"/>
          <w:sz w:val="22"/>
          <w:szCs w:val="22"/>
        </w:rPr>
        <w:t>Zmluvné strany sa dohodli, že zmluvná strana, voči ktorej sa druhá zmluvná strana dovoláva vyššej moci môže od tejto zmluvy odstúpiť v prípade, ak doba trvania okolností vylučujúcich zodpovednosť presahuje dobu šiestich mesiacov.</w:t>
      </w:r>
    </w:p>
    <w:p w14:paraId="32335119" w14:textId="256307C1" w:rsidR="00177E15" w:rsidRPr="002F644C" w:rsidRDefault="00177E15" w:rsidP="00C3287A">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3E12CB">
        <w:rPr>
          <w:rFonts w:ascii="Cambria" w:hAnsi="Cambria" w:cs="Arial"/>
          <w:sz w:val="22"/>
          <w:szCs w:val="22"/>
        </w:rPr>
        <w:t>I</w:t>
      </w:r>
      <w:r w:rsidR="006344AF">
        <w:rPr>
          <w:rFonts w:ascii="Cambria" w:hAnsi="Cambria" w:cs="Arial"/>
          <w:sz w:val="22"/>
          <w:szCs w:val="22"/>
        </w:rPr>
        <w:t>I</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1F47CF44" w14:textId="11C4EDBD" w:rsidR="00A1217A" w:rsidRPr="00230482" w:rsidRDefault="00A1217A" w:rsidP="007B30EE">
      <w:pPr>
        <w:pStyle w:val="BodyTextIndent"/>
        <w:numPr>
          <w:ilvl w:val="0"/>
          <w:numId w:val="36"/>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r w:rsidR="00DA0A7E">
        <w:rPr>
          <w:rFonts w:ascii="Cambria" w:hAnsi="Cambria"/>
          <w:sz w:val="22"/>
          <w:szCs w:val="22"/>
        </w:rPr>
        <w:t xml:space="preserve"> </w:t>
      </w:r>
      <w:r w:rsidR="00DA0A7E" w:rsidRPr="00670858">
        <w:rPr>
          <w:rFonts w:ascii="Cambria" w:hAnsi="Cambria"/>
          <w:sz w:val="22"/>
          <w:szCs w:val="22"/>
        </w:rPr>
        <w:t>Odchylné dojednania v Servisnej zmluve majú prednosť pred ustanoveniami uvedenými v všeobecných podmienkach</w:t>
      </w:r>
      <w:r w:rsidR="00DA0A7E">
        <w:rPr>
          <w:rFonts w:ascii="Cambria" w:hAnsi="Cambria"/>
          <w:sz w:val="22"/>
          <w:szCs w:val="22"/>
        </w:rPr>
        <w:t xml:space="preserve"> uvedených v Prílohe č. 1 tejto Servisnej zmluvy.</w:t>
      </w:r>
    </w:p>
    <w:p w14:paraId="5E2AC079" w14:textId="33B0779B" w:rsidR="0070383B" w:rsidRPr="006E79EE" w:rsidRDefault="0070383B" w:rsidP="007B30EE">
      <w:pPr>
        <w:pStyle w:val="BodyTextIndent"/>
        <w:numPr>
          <w:ilvl w:val="0"/>
          <w:numId w:val="36"/>
        </w:numPr>
        <w:spacing w:before="120"/>
        <w:jc w:val="both"/>
        <w:rPr>
          <w:rFonts w:ascii="Cambria" w:hAnsi="Cambria"/>
          <w:sz w:val="22"/>
          <w:szCs w:val="22"/>
        </w:rPr>
      </w:pPr>
      <w:r>
        <w:rPr>
          <w:rFonts w:ascii="Cambria" w:hAnsi="Cambria"/>
          <w:sz w:val="22"/>
          <w:szCs w:val="22"/>
        </w:rPr>
        <w:t xml:space="preserve">Objednávateľ je oprávnený vypovedať poskytovanie Servisných služieb pre </w:t>
      </w:r>
      <w:r w:rsidR="008D3621">
        <w:rPr>
          <w:rFonts w:ascii="Cambria" w:hAnsi="Cambria"/>
          <w:sz w:val="22"/>
          <w:szCs w:val="22"/>
        </w:rPr>
        <w:t xml:space="preserve">systém </w:t>
      </w:r>
      <w:r w:rsidR="00B56EAC">
        <w:rPr>
          <w:rFonts w:ascii="Cambria" w:hAnsi="Cambria"/>
          <w:sz w:val="22"/>
          <w:szCs w:val="22"/>
        </w:rPr>
        <w:t>IS SPÚ</w:t>
      </w:r>
      <w:r>
        <w:rPr>
          <w:rFonts w:ascii="Cambria" w:hAnsi="Cambria"/>
          <w:sz w:val="22"/>
          <w:szCs w:val="22"/>
        </w:rPr>
        <w:t>, a to aj bez uvedenia dôvodu s </w:t>
      </w:r>
      <w:r w:rsidRPr="007B30EE">
        <w:rPr>
          <w:rFonts w:ascii="Cambria" w:hAnsi="Cambria"/>
          <w:sz w:val="22"/>
          <w:szCs w:val="22"/>
        </w:rPr>
        <w:t>trojmesačnou</w:t>
      </w:r>
      <w:r>
        <w:rPr>
          <w:rFonts w:ascii="Cambria" w:hAnsi="Cambria"/>
          <w:sz w:val="22"/>
          <w:szCs w:val="22"/>
        </w:rPr>
        <w:t xml:space="preserve"> výpovednou lehotou, </w:t>
      </w:r>
      <w:r w:rsidRPr="007B30EE">
        <w:rPr>
          <w:rFonts w:ascii="Cambria" w:hAnsi="Cambria"/>
          <w:sz w:val="22"/>
          <w:szCs w:val="22"/>
        </w:rPr>
        <w:t>pričom výpovedná lehota začína plynúť prvým dňom mesiaca nasledujúceho po mesiaci, v ktorom bola písomná výpoveď riadne doručená druhej zmluvnej strane. V tomto prípade je poskytovateľ povinný objednávateľovi po dobu plynutia výpovednej lehoty od doručenia písomnej výpovede plniť záväzky plynúce zo Servisnej zmluvy</w:t>
      </w:r>
      <w:r w:rsidR="007B30EE">
        <w:rPr>
          <w:rFonts w:ascii="Cambria" w:hAnsi="Cambria"/>
          <w:sz w:val="22"/>
          <w:szCs w:val="22"/>
        </w:rPr>
        <w:t>.</w:t>
      </w:r>
    </w:p>
    <w:p w14:paraId="3C5613CE" w14:textId="77777777" w:rsidR="003D63CC" w:rsidRPr="00230482" w:rsidRDefault="003D63CC"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DB26C0">
      <w:pPr>
        <w:pStyle w:val="BodyTextIndent"/>
        <w:numPr>
          <w:ilvl w:val="0"/>
          <w:numId w:val="36"/>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lastRenderedPageBreak/>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94D6BBC" w14:textId="635DEDF5" w:rsidR="00B16DDB" w:rsidRPr="00230482" w:rsidRDefault="00B16DDB" w:rsidP="007B30EE">
      <w:pPr>
        <w:pStyle w:val="BodyTextIndent"/>
        <w:numPr>
          <w:ilvl w:val="0"/>
          <w:numId w:val="36"/>
        </w:numPr>
        <w:spacing w:before="120"/>
        <w:jc w:val="both"/>
        <w:rPr>
          <w:rFonts w:ascii="Cambria" w:hAnsi="Cambria"/>
          <w:sz w:val="22"/>
          <w:szCs w:val="22"/>
        </w:rPr>
      </w:pPr>
      <w:r w:rsidRPr="00B16DDB">
        <w:rPr>
          <w:rFonts w:ascii="Cambria" w:hAnsi="Cambria"/>
          <w:sz w:val="22"/>
          <w:szCs w:val="22"/>
        </w:rPr>
        <w:t>V prípade, ak adresát odmietne písomnosť prevziať, za deň doručenia sa považuje deň odmietnutia prevzatia písomnosti. V prípade, ak si adresát neprevezme písomnosť v úložnej lehote na pošte, písomnosť sa považuje za doručenú dňom jej vrátenia odosielateľovi, a to aj vtedy, ak sa adresát o tom nedozvie. V prípade, ak sa písomnosť vráti odosielateľovi s označením pošty „adresát neznámy“ alebo s inou poznámkou podobného významu, za deň doručenia sa považuje deň vrátenia zásielky odosielateľovi</w:t>
      </w:r>
      <w:r w:rsidR="00D50F37">
        <w:rPr>
          <w:rFonts w:ascii="Cambria" w:hAnsi="Cambria"/>
          <w:sz w:val="22"/>
          <w:szCs w:val="22"/>
        </w:rPr>
        <w:t>.</w:t>
      </w:r>
    </w:p>
    <w:p w14:paraId="35835D24" w14:textId="3EC39836"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5A35AA7E"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V prípade, ak sa niektoré ustanovenie tejto Servisnej zmluvy stane neplatným, neúčinným alebo nevykonateľným, nie sú tým dotknuté ostatné ustanovenia tejto Servisnej zmluvy. Príslušné ustanovenie Servisnej zmluvy sa na</w:t>
      </w:r>
      <w:r w:rsidR="00365C26">
        <w:rPr>
          <w:rFonts w:ascii="Cambria" w:hAnsi="Cambria"/>
          <w:sz w:val="22"/>
          <w:szCs w:val="22"/>
        </w:rPr>
        <w:t>hr</w:t>
      </w:r>
      <w:r w:rsidRPr="00230482">
        <w:rPr>
          <w:rFonts w:ascii="Cambria" w:hAnsi="Cambria"/>
          <w:sz w:val="22"/>
          <w:szCs w:val="22"/>
        </w:rPr>
        <w:t xml:space="preserve">adí takým platným a účinným zákonným ustanovením, ktoré je mu svojím významom a účelom najbližšie. </w:t>
      </w:r>
    </w:p>
    <w:p w14:paraId="5860677D" w14:textId="01726CF1"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w:t>
      </w:r>
      <w:r w:rsidR="00365C26">
        <w:rPr>
          <w:rFonts w:ascii="Cambria" w:hAnsi="Cambria"/>
          <w:sz w:val="22"/>
          <w:szCs w:val="22"/>
        </w:rPr>
        <w:t>ochrane</w:t>
      </w:r>
      <w:r w:rsidRPr="00230482">
        <w:rPr>
          <w:rFonts w:ascii="Cambria" w:hAnsi="Cambria"/>
          <w:sz w:val="22"/>
          <w:szCs w:val="22"/>
        </w:rPr>
        <w:t xml:space="preserv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w:t>
      </w:r>
      <w:r w:rsidR="00365C26">
        <w:rPr>
          <w:rFonts w:ascii="Cambria" w:hAnsi="Cambria"/>
          <w:sz w:val="22"/>
          <w:szCs w:val="22"/>
        </w:rPr>
        <w:t>ochrane</w:t>
      </w:r>
      <w:r w:rsidRPr="00230482">
        <w:rPr>
          <w:rFonts w:ascii="Cambria" w:hAnsi="Cambria"/>
          <w:sz w:val="22"/>
          <w:szCs w:val="22"/>
        </w:rPr>
        <w:t xml:space="preserve"> fyzických osôb pri spracúvaní osobných údajov a o voľnom pohybe takýchto údajov, ktorým sa zrušuje smernica 95/46/ES. Informácia o </w:t>
      </w:r>
      <w:r w:rsidRPr="00230482">
        <w:rPr>
          <w:rFonts w:ascii="Cambria" w:hAnsi="Cambria"/>
          <w:sz w:val="22"/>
          <w:szCs w:val="22"/>
        </w:rPr>
        <w:lastRenderedPageBreak/>
        <w:t xml:space="preserve">podmienkach spracúvania osobných údajov dotknutých osôb je zverejnená na webovom sídle objednávateľa: </w:t>
      </w:r>
      <w:hyperlink r:id="rId10" w:history="1">
        <w:r w:rsidR="0050413A" w:rsidRPr="00ED6E90">
          <w:rPr>
            <w:rFonts w:ascii="Cambria" w:hAnsi="Cambria"/>
            <w:sz w:val="22"/>
            <w:szCs w:val="22"/>
          </w:rPr>
          <w:t>https://www.nbs.sk/sk/oc</w:t>
        </w:r>
        <w:r w:rsidR="00365C26">
          <w:rPr>
            <w:rFonts w:ascii="Cambria" w:hAnsi="Cambria"/>
            <w:sz w:val="22"/>
            <w:szCs w:val="22"/>
          </w:rPr>
          <w:t>hr</w:t>
        </w:r>
        <w:r w:rsidR="0050413A" w:rsidRPr="00ED6E90">
          <w:rPr>
            <w:rFonts w:ascii="Cambria" w:hAnsi="Cambria"/>
            <w:sz w:val="22"/>
            <w:szCs w:val="22"/>
          </w:rPr>
          <w:t>ana-osobnych-udajov</w:t>
        </w:r>
      </w:hyperlink>
      <w:r w:rsidR="00E113C2" w:rsidRPr="00ED6E90">
        <w:rPr>
          <w:rFonts w:ascii="Cambria" w:hAnsi="Cambria"/>
          <w:sz w:val="22"/>
          <w:szCs w:val="22"/>
        </w:rPr>
        <w:t>.</w:t>
      </w:r>
    </w:p>
    <w:p w14:paraId="056F0D24" w14:textId="75B61E21"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Táto Servisná zmluva je </w:t>
      </w:r>
      <w:r w:rsidR="00A934C2" w:rsidRPr="007B30EE">
        <w:rPr>
          <w:rFonts w:ascii="Cambria" w:hAnsi="Cambria"/>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7230DBED" w:rsidR="00E47944" w:rsidRPr="00230482" w:rsidRDefault="00E47944"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00C35A41">
        <w:rPr>
          <w:rFonts w:ascii="Cambria" w:hAnsi="Cambria"/>
          <w:sz w:val="22"/>
          <w:szCs w:val="22"/>
        </w:rPr>
        <w:t>berie na vedomie</w:t>
      </w:r>
      <w:r w:rsidRPr="00230482">
        <w:rPr>
          <w:rFonts w:ascii="Cambria" w:hAnsi="Cambria"/>
          <w:sz w:val="22"/>
          <w:szCs w:val="22"/>
        </w:rPr>
        <w:t xml:space="preserve"> zverejnen</w:t>
      </w:r>
      <w:r w:rsidR="00C35A41">
        <w:rPr>
          <w:rFonts w:ascii="Cambria" w:hAnsi="Cambria"/>
          <w:sz w:val="22"/>
          <w:szCs w:val="22"/>
        </w:rPr>
        <w:t>ie</w:t>
      </w:r>
      <w:r w:rsidRPr="00230482">
        <w:rPr>
          <w:rFonts w:ascii="Cambria" w:hAnsi="Cambria"/>
          <w:sz w:val="22"/>
          <w:szCs w:val="22"/>
        </w:rPr>
        <w:t xml:space="preserve">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 xml:space="preserve">ľa doručených objednávateľovi, a to zverejnenie objednávateľom počas trvania jeho povinnosti podľa </w:t>
      </w:r>
      <w:r w:rsidRPr="005F2362">
        <w:rPr>
          <w:rFonts w:ascii="Cambria" w:hAnsi="Cambria"/>
          <w:sz w:val="22"/>
          <w:szCs w:val="22"/>
          <w:highlight w:val="yellow"/>
        </w:rPr>
        <w:t>§ 5a § 5b zákona o slobodnom prístupe k informáciám</w:t>
      </w:r>
      <w:r w:rsidRPr="00230482">
        <w:rPr>
          <w:rFonts w:ascii="Cambria" w:hAnsi="Cambria"/>
          <w:sz w:val="22"/>
          <w:szCs w:val="22"/>
        </w:rPr>
        <w:t>.</w:t>
      </w:r>
    </w:p>
    <w:p w14:paraId="6C875543" w14:textId="01A4BB71" w:rsidR="00572F10" w:rsidRPr="00230482" w:rsidRDefault="00E47944"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7B30EE">
        <w:rPr>
          <w:rFonts w:ascii="Cambria" w:hAnsi="Cambria"/>
          <w:sz w:val="22"/>
          <w:szCs w:val="22"/>
        </w:rPr>
        <w:t xml:space="preserve"> </w:t>
      </w:r>
      <w:bookmarkStart w:id="16" w:name="_Hlk125594069"/>
      <w:r w:rsidR="003955AD" w:rsidRPr="007B30EE">
        <w:rPr>
          <w:rFonts w:ascii="Cambria" w:hAnsi="Cambria"/>
          <w:sz w:val="22"/>
          <w:szCs w:val="22"/>
        </w:rPr>
        <w:t>nadobúda účinnosť dňom nasledujúcim po dni jeho zverejnenia na webovom sídle</w:t>
      </w:r>
      <w:r w:rsidR="00343DD1" w:rsidRPr="007B30EE">
        <w:rPr>
          <w:rFonts w:ascii="Cambria" w:hAnsi="Cambria"/>
          <w:sz w:val="22"/>
          <w:szCs w:val="22"/>
        </w:rPr>
        <w:t xml:space="preserve"> (internetovej stránke) </w:t>
      </w:r>
      <w:r w:rsidR="00592912" w:rsidRPr="007B30EE">
        <w:rPr>
          <w:rFonts w:ascii="Cambria" w:hAnsi="Cambria"/>
          <w:sz w:val="22"/>
          <w:szCs w:val="22"/>
        </w:rPr>
        <w:t>objednávateľa</w:t>
      </w:r>
      <w:r w:rsidR="003955AD" w:rsidRPr="007B30EE">
        <w:rPr>
          <w:rFonts w:ascii="Cambria" w:hAnsi="Cambria"/>
          <w:sz w:val="22"/>
          <w:szCs w:val="22"/>
        </w:rPr>
        <w:t xml:space="preserve"> </w:t>
      </w:r>
      <w:bookmarkEnd w:id="16"/>
      <w:r w:rsidR="006B1D75" w:rsidRPr="00230482">
        <w:rPr>
          <w:rFonts w:ascii="Cambria" w:hAnsi="Cambria"/>
          <w:sz w:val="22"/>
          <w:szCs w:val="22"/>
        </w:rPr>
        <w:t xml:space="preserve">v súlade s ustanoveniami § 47a ods. 2 Občianskeho zákonníka v spojení s § 1 ods. 2 Obchodného zákonníka a § 5a </w:t>
      </w:r>
      <w:r w:rsidR="005F2362" w:rsidRPr="00FB755B">
        <w:rPr>
          <w:rFonts w:ascii="Cambria" w:hAnsi="Cambria"/>
          <w:sz w:val="22"/>
          <w:szCs w:val="22"/>
          <w:highlight w:val="yellow"/>
        </w:rPr>
        <w:t>ods. 7 a 10</w:t>
      </w:r>
      <w:r w:rsidR="006B1D75" w:rsidRPr="00FB755B">
        <w:rPr>
          <w:rFonts w:ascii="Cambria" w:hAnsi="Cambria"/>
          <w:sz w:val="22"/>
          <w:szCs w:val="22"/>
          <w:highlight w:val="yellow"/>
        </w:rPr>
        <w:t xml:space="preserve"> zákona o slobodnom prístupe k</w:t>
      </w:r>
      <w:r w:rsidR="0094176B" w:rsidRPr="00FB755B">
        <w:rPr>
          <w:rFonts w:ascii="Cambria" w:hAnsi="Cambria"/>
          <w:sz w:val="22"/>
          <w:szCs w:val="22"/>
          <w:highlight w:val="yellow"/>
        </w:rPr>
        <w:t> </w:t>
      </w:r>
      <w:r w:rsidR="006B1D75" w:rsidRPr="00FB755B">
        <w:rPr>
          <w:rFonts w:ascii="Cambria" w:hAnsi="Cambria"/>
          <w:sz w:val="22"/>
          <w:szCs w:val="22"/>
          <w:highlight w:val="yellow"/>
        </w:rPr>
        <w:t>informáciám</w:t>
      </w:r>
      <w:r w:rsidR="0094176B" w:rsidRPr="00FB755B">
        <w:rPr>
          <w:rFonts w:ascii="Cambria" w:hAnsi="Cambria"/>
          <w:sz w:val="22"/>
          <w:szCs w:val="22"/>
          <w:highlight w:val="yellow"/>
        </w:rPr>
        <w:t>.</w:t>
      </w:r>
    </w:p>
    <w:p w14:paraId="668C616F" w14:textId="712F016F" w:rsidR="00572F10" w:rsidRPr="00230482" w:rsidRDefault="009B7F81"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910E9D6"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18E7C2A3"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4</w:t>
      </w:r>
      <w:r w:rsidRPr="00230482">
        <w:rPr>
          <w:rFonts w:ascii="Cambria" w:hAnsi="Cambria"/>
          <w:color w:val="000000"/>
          <w:sz w:val="22"/>
          <w:szCs w:val="22"/>
        </w:rPr>
        <w:t>: Slovník pojmov</w:t>
      </w:r>
    </w:p>
    <w:p w14:paraId="01416F6A" w14:textId="05A7A7D2" w:rsidR="006A7C35" w:rsidRPr="00230482" w:rsidRDefault="006A7C35"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5"/>
    <w:p w14:paraId="66C9975C" w14:textId="77777777" w:rsidR="007C763D" w:rsidRPr="00230482" w:rsidRDefault="007C763D" w:rsidP="00BA7B0F">
      <w:pPr>
        <w:spacing w:before="10"/>
        <w:ind w:right="196"/>
        <w:jc w:val="both"/>
        <w:rPr>
          <w:rFonts w:ascii="Cambria" w:hAnsi="Cambria"/>
          <w:sz w:val="22"/>
          <w:szCs w:val="22"/>
        </w:rPr>
      </w:pPr>
    </w:p>
    <w:tbl>
      <w:tblPr>
        <w:tblW w:w="0" w:type="auto"/>
        <w:tblInd w:w="567" w:type="dxa"/>
        <w:tblLook w:val="04A0" w:firstRow="1" w:lastRow="0" w:firstColumn="1" w:lastColumn="0" w:noHBand="0" w:noVBand="1"/>
      </w:tblPr>
      <w:tblGrid>
        <w:gridCol w:w="3652"/>
        <w:gridCol w:w="1701"/>
        <w:gridCol w:w="3368"/>
      </w:tblGrid>
      <w:tr w:rsidR="00E610EF" w:rsidRPr="00CF5B40" w14:paraId="20A69250" w14:textId="77777777" w:rsidTr="00BD1999">
        <w:tc>
          <w:tcPr>
            <w:tcW w:w="3652" w:type="dxa"/>
          </w:tcPr>
          <w:p w14:paraId="46810FFE"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objednávateľa:</w:t>
            </w:r>
          </w:p>
          <w:p w14:paraId="604F5624"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1701" w:type="dxa"/>
          </w:tcPr>
          <w:p w14:paraId="5EA89F3C"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3368" w:type="dxa"/>
          </w:tcPr>
          <w:p w14:paraId="05F199D1"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zhotoviteľa:</w:t>
            </w:r>
          </w:p>
        </w:tc>
      </w:tr>
      <w:tr w:rsidR="00E610EF" w:rsidRPr="00CF5B40" w14:paraId="2CFCF1F0" w14:textId="77777777" w:rsidTr="00BD1999">
        <w:tc>
          <w:tcPr>
            <w:tcW w:w="3652" w:type="dxa"/>
          </w:tcPr>
          <w:p w14:paraId="3147C10F"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spacing w:val="-1"/>
                <w:lang w:eastAsia="sk-SK"/>
              </w:rPr>
              <w:t xml:space="preserve">V Bratislave, dňa </w:t>
            </w:r>
            <w:r w:rsidRPr="00CF5B40">
              <w:rPr>
                <w:rFonts w:ascii="Cambria" w:hAnsi="Cambria" w:cs="Arial"/>
                <w:lang w:eastAsia="sk-SK"/>
              </w:rPr>
              <w:t>..............................</w:t>
            </w:r>
          </w:p>
        </w:tc>
        <w:tc>
          <w:tcPr>
            <w:tcW w:w="1701" w:type="dxa"/>
          </w:tcPr>
          <w:p w14:paraId="28C6268E"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54C1E1B6"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lang w:eastAsia="sk-SK"/>
              </w:rPr>
              <w:t>V</w:t>
            </w:r>
            <w:r w:rsidRPr="00CF5B40">
              <w:rPr>
                <w:rFonts w:ascii="Cambria" w:hAnsi="Cambria" w:cs="Arial"/>
                <w:spacing w:val="-1"/>
                <w:lang w:eastAsia="sk-SK"/>
              </w:rPr>
              <w:t xml:space="preserve"> ................</w:t>
            </w:r>
            <w:r w:rsidRPr="00CF5B40">
              <w:rPr>
                <w:rFonts w:ascii="Cambria" w:hAnsi="Cambria" w:cs="Arial"/>
                <w:lang w:eastAsia="sk-SK"/>
              </w:rPr>
              <w:t>,</w:t>
            </w:r>
            <w:r w:rsidRPr="00CF5B40">
              <w:rPr>
                <w:rFonts w:ascii="Cambria" w:hAnsi="Cambria" w:cs="Arial"/>
                <w:spacing w:val="-3"/>
                <w:lang w:eastAsia="sk-SK"/>
              </w:rPr>
              <w:t xml:space="preserve"> </w:t>
            </w:r>
            <w:r w:rsidRPr="00CF5B40">
              <w:rPr>
                <w:rFonts w:ascii="Cambria" w:hAnsi="Cambria" w:cs="Arial"/>
                <w:lang w:eastAsia="sk-SK"/>
              </w:rPr>
              <w:t>dňa ..............................</w:t>
            </w:r>
          </w:p>
        </w:tc>
      </w:tr>
      <w:tr w:rsidR="00E610EF" w:rsidRPr="00CF5B40" w14:paraId="070DFDB4" w14:textId="77777777" w:rsidTr="00BD1999">
        <w:tc>
          <w:tcPr>
            <w:tcW w:w="3652" w:type="dxa"/>
          </w:tcPr>
          <w:p w14:paraId="7EDA5076"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184DBBA0"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7923AD3B"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68B9B4E8"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375E0784"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2D5327A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cs="Arial"/>
                <w:spacing w:val="-1"/>
                <w:w w:val="95"/>
                <w:lang w:eastAsia="sk-SK"/>
              </w:rPr>
              <w:t>..........................................................................</w:t>
            </w:r>
          </w:p>
          <w:p w14:paraId="6A23E257"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verejný obstarávateľ</w:t>
            </w:r>
            <w:r w:rsidRPr="00CF5B40">
              <w:rPr>
                <w:rFonts w:ascii="Cambria" w:hAnsi="Cambria"/>
                <w:spacing w:val="-4"/>
              </w:rPr>
              <w:t>&gt;</w:t>
            </w:r>
          </w:p>
        </w:tc>
        <w:tc>
          <w:tcPr>
            <w:tcW w:w="1701" w:type="dxa"/>
          </w:tcPr>
          <w:p w14:paraId="7DAF0CCD"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3F8B159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55C7810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1AE584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787CF74D"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D28339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3A4F1F69" w14:textId="77777777" w:rsidR="00E610EF" w:rsidRPr="00CF5B40" w:rsidRDefault="00E610EF" w:rsidP="00901D58">
            <w:pPr>
              <w:tabs>
                <w:tab w:val="left" w:pos="567"/>
                <w:tab w:val="left" w:pos="4365"/>
              </w:tabs>
              <w:kinsoku w:val="0"/>
              <w:overflowPunct w:val="0"/>
              <w:ind w:right="-22"/>
              <w:rPr>
                <w:rFonts w:ascii="Cambria" w:hAnsi="Cambria" w:cs="Arial"/>
                <w:spacing w:val="-1"/>
                <w:w w:val="95"/>
              </w:rPr>
            </w:pPr>
            <w:r w:rsidRPr="00CF5B40">
              <w:rPr>
                <w:rFonts w:ascii="Cambria" w:hAnsi="Cambria" w:cs="Arial"/>
                <w:spacing w:val="-1"/>
                <w:w w:val="95"/>
                <w:lang w:eastAsia="sk-SK"/>
              </w:rPr>
              <w:t>........................................................................</w:t>
            </w:r>
          </w:p>
          <w:p w14:paraId="0874E1F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uchádzač</w:t>
            </w:r>
            <w:r w:rsidRPr="00CF5B40">
              <w:rPr>
                <w:rFonts w:ascii="Cambria" w:hAnsi="Cambria"/>
                <w:spacing w:val="-4"/>
              </w:rPr>
              <w:t>&gt;</w:t>
            </w:r>
          </w:p>
        </w:tc>
      </w:tr>
    </w:tbl>
    <w:p w14:paraId="3167D4FF" w14:textId="58DD8D42" w:rsidR="007E3DFF" w:rsidRPr="00230482" w:rsidRDefault="007E3DFF" w:rsidP="00E610EF">
      <w:pPr>
        <w:spacing w:before="10"/>
        <w:ind w:right="196"/>
        <w:jc w:val="both"/>
        <w:rPr>
          <w:rFonts w:ascii="Cambria" w:hAnsi="Cambria"/>
          <w:sz w:val="22"/>
          <w:szCs w:val="22"/>
        </w:rPr>
      </w:pPr>
    </w:p>
    <w:sectPr w:rsidR="007E3DFF" w:rsidRPr="00230482" w:rsidSect="00912ADE">
      <w:headerReference w:type="default" r:id="rId11"/>
      <w:footerReference w:type="default" r:id="rId12"/>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C1EBB" w14:textId="77777777" w:rsidR="00131563" w:rsidRDefault="00131563">
      <w:r>
        <w:separator/>
      </w:r>
    </w:p>
  </w:endnote>
  <w:endnote w:type="continuationSeparator" w:id="0">
    <w:p w14:paraId="54ED5B46" w14:textId="77777777" w:rsidR="00131563" w:rsidRDefault="00131563">
      <w:r>
        <w:continuationSeparator/>
      </w:r>
    </w:p>
  </w:endnote>
  <w:endnote w:type="continuationNotice" w:id="1">
    <w:p w14:paraId="3BFE1499" w14:textId="77777777" w:rsidR="00131563" w:rsidRDefault="0013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81ACF" w14:textId="77777777" w:rsidR="00131563" w:rsidRDefault="00131563">
      <w:r>
        <w:separator/>
      </w:r>
    </w:p>
  </w:footnote>
  <w:footnote w:type="continuationSeparator" w:id="0">
    <w:p w14:paraId="62A1DC5D" w14:textId="77777777" w:rsidR="00131563" w:rsidRDefault="00131563">
      <w:r>
        <w:continuationSeparator/>
      </w:r>
    </w:p>
  </w:footnote>
  <w:footnote w:type="continuationNotice" w:id="1">
    <w:p w14:paraId="046253D7" w14:textId="77777777" w:rsidR="00131563" w:rsidRDefault="00131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851E612E"/>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lowerLetter"/>
      <w:lvlText w:val="%3)"/>
      <w:lvlJc w:val="left"/>
      <w:pPr>
        <w:ind w:left="360" w:hanging="36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6"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56358C9"/>
    <w:multiLevelType w:val="hybridMultilevel"/>
    <w:tmpl w:val="A2680DE0"/>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3684149"/>
    <w:multiLevelType w:val="hybridMultilevel"/>
    <w:tmpl w:val="AA4235C2"/>
    <w:lvl w:ilvl="0" w:tplc="9FF855BE">
      <w:start w:val="1"/>
      <w:numFmt w:val="decimal"/>
      <w:lvlText w:val="%1."/>
      <w:lvlJc w:val="left"/>
      <w:pPr>
        <w:ind w:left="720" w:hanging="360"/>
      </w:pPr>
    </w:lvl>
    <w:lvl w:ilvl="1" w:tplc="C1D815A8">
      <w:start w:val="1"/>
      <w:numFmt w:val="decimal"/>
      <w:lvlText w:val="%2."/>
      <w:lvlJc w:val="left"/>
      <w:pPr>
        <w:ind w:left="720" w:hanging="360"/>
      </w:pPr>
    </w:lvl>
    <w:lvl w:ilvl="2" w:tplc="3DD68AD4">
      <w:start w:val="1"/>
      <w:numFmt w:val="decimal"/>
      <w:lvlText w:val="%3."/>
      <w:lvlJc w:val="left"/>
      <w:pPr>
        <w:ind w:left="720" w:hanging="360"/>
      </w:pPr>
    </w:lvl>
    <w:lvl w:ilvl="3" w:tplc="795091E8">
      <w:start w:val="1"/>
      <w:numFmt w:val="decimal"/>
      <w:lvlText w:val="%4."/>
      <w:lvlJc w:val="left"/>
      <w:pPr>
        <w:ind w:left="720" w:hanging="360"/>
      </w:pPr>
    </w:lvl>
    <w:lvl w:ilvl="4" w:tplc="EB8841EE">
      <w:start w:val="1"/>
      <w:numFmt w:val="decimal"/>
      <w:lvlText w:val="%5."/>
      <w:lvlJc w:val="left"/>
      <w:pPr>
        <w:ind w:left="720" w:hanging="360"/>
      </w:pPr>
    </w:lvl>
    <w:lvl w:ilvl="5" w:tplc="C5363E0A">
      <w:start w:val="1"/>
      <w:numFmt w:val="decimal"/>
      <w:lvlText w:val="%6."/>
      <w:lvlJc w:val="left"/>
      <w:pPr>
        <w:ind w:left="720" w:hanging="360"/>
      </w:pPr>
    </w:lvl>
    <w:lvl w:ilvl="6" w:tplc="7E20313E">
      <w:start w:val="1"/>
      <w:numFmt w:val="decimal"/>
      <w:lvlText w:val="%7."/>
      <w:lvlJc w:val="left"/>
      <w:pPr>
        <w:ind w:left="720" w:hanging="360"/>
      </w:pPr>
    </w:lvl>
    <w:lvl w:ilvl="7" w:tplc="98E072B8">
      <w:start w:val="1"/>
      <w:numFmt w:val="decimal"/>
      <w:lvlText w:val="%8."/>
      <w:lvlJc w:val="left"/>
      <w:pPr>
        <w:ind w:left="720" w:hanging="360"/>
      </w:pPr>
    </w:lvl>
    <w:lvl w:ilvl="8" w:tplc="91920D32">
      <w:start w:val="1"/>
      <w:numFmt w:val="decimal"/>
      <w:lvlText w:val="%9."/>
      <w:lvlJc w:val="left"/>
      <w:pPr>
        <w:ind w:left="720" w:hanging="360"/>
      </w:pPr>
    </w:lvl>
  </w:abstractNum>
  <w:abstractNum w:abstractNumId="27"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AA027B"/>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6"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1"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3"/>
  </w:num>
  <w:num w:numId="2" w16cid:durableId="1070157210">
    <w:abstractNumId w:val="2"/>
  </w:num>
  <w:num w:numId="3" w16cid:durableId="498935286">
    <w:abstractNumId w:val="21"/>
  </w:num>
  <w:num w:numId="4" w16cid:durableId="1697736663">
    <w:abstractNumId w:val="25"/>
  </w:num>
  <w:num w:numId="5" w16cid:durableId="783576445">
    <w:abstractNumId w:val="35"/>
  </w:num>
  <w:num w:numId="6" w16cid:durableId="1710228996">
    <w:abstractNumId w:val="22"/>
  </w:num>
  <w:num w:numId="7" w16cid:durableId="46612862">
    <w:abstractNumId w:val="36"/>
  </w:num>
  <w:num w:numId="8" w16cid:durableId="545261667">
    <w:abstractNumId w:val="4"/>
  </w:num>
  <w:num w:numId="9" w16cid:durableId="486484369">
    <w:abstractNumId w:val="32"/>
  </w:num>
  <w:num w:numId="10" w16cid:durableId="1704013094">
    <w:abstractNumId w:val="39"/>
  </w:num>
  <w:num w:numId="11" w16cid:durableId="1578319214">
    <w:abstractNumId w:val="24"/>
  </w:num>
  <w:num w:numId="12" w16cid:durableId="61490747">
    <w:abstractNumId w:val="18"/>
  </w:num>
  <w:num w:numId="13" w16cid:durableId="1468357572">
    <w:abstractNumId w:val="9"/>
  </w:num>
  <w:num w:numId="14" w16cid:durableId="286546741">
    <w:abstractNumId w:val="14"/>
  </w:num>
  <w:num w:numId="15" w16cid:durableId="909847681">
    <w:abstractNumId w:val="38"/>
  </w:num>
  <w:num w:numId="16" w16cid:durableId="4419255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5"/>
  </w:num>
  <w:num w:numId="19" w16cid:durableId="751199329">
    <w:abstractNumId w:val="7"/>
  </w:num>
  <w:num w:numId="20" w16cid:durableId="157313206">
    <w:abstractNumId w:val="16"/>
  </w:num>
  <w:num w:numId="21" w16cid:durableId="646666409">
    <w:abstractNumId w:val="3"/>
  </w:num>
  <w:num w:numId="22" w16cid:durableId="1595439372">
    <w:abstractNumId w:val="41"/>
  </w:num>
  <w:num w:numId="23" w16cid:durableId="939485181">
    <w:abstractNumId w:val="36"/>
  </w:num>
  <w:num w:numId="24" w16cid:durableId="2035571015">
    <w:abstractNumId w:val="40"/>
  </w:num>
  <w:num w:numId="25" w16cid:durableId="1640113672">
    <w:abstractNumId w:val="0"/>
  </w:num>
  <w:num w:numId="26" w16cid:durableId="1572764406">
    <w:abstractNumId w:val="28"/>
  </w:num>
  <w:num w:numId="27" w16cid:durableId="30031810">
    <w:abstractNumId w:val="1"/>
  </w:num>
  <w:num w:numId="28" w16cid:durableId="2083792978">
    <w:abstractNumId w:val="8"/>
  </w:num>
  <w:num w:numId="29" w16cid:durableId="1913465478">
    <w:abstractNumId w:val="10"/>
  </w:num>
  <w:num w:numId="30" w16cid:durableId="1507667392">
    <w:abstractNumId w:val="19"/>
  </w:num>
  <w:num w:numId="31" w16cid:durableId="2141259039">
    <w:abstractNumId w:val="11"/>
  </w:num>
  <w:num w:numId="32" w16cid:durableId="1256741591">
    <w:abstractNumId w:val="13"/>
  </w:num>
  <w:num w:numId="33" w16cid:durableId="872811732">
    <w:abstractNumId w:val="27"/>
  </w:num>
  <w:num w:numId="34" w16cid:durableId="800075213">
    <w:abstractNumId w:val="31"/>
  </w:num>
  <w:num w:numId="35" w16cid:durableId="782382528">
    <w:abstractNumId w:val="20"/>
  </w:num>
  <w:num w:numId="36" w16cid:durableId="438447570">
    <w:abstractNumId w:val="12"/>
  </w:num>
  <w:num w:numId="37" w16cid:durableId="443311746">
    <w:abstractNumId w:val="29"/>
  </w:num>
  <w:num w:numId="38" w16cid:durableId="2033845040">
    <w:abstractNumId w:val="37"/>
  </w:num>
  <w:num w:numId="39" w16cid:durableId="712533942">
    <w:abstractNumId w:val="6"/>
  </w:num>
  <w:num w:numId="40" w16cid:durableId="1303002954">
    <w:abstractNumId w:val="36"/>
  </w:num>
  <w:num w:numId="41" w16cid:durableId="1215241026">
    <w:abstractNumId w:val="26"/>
  </w:num>
  <w:num w:numId="42" w16cid:durableId="797263276">
    <w:abstractNumId w:val="23"/>
  </w:num>
  <w:num w:numId="43" w16cid:durableId="1894809059">
    <w:abstractNumId w:val="34"/>
  </w:num>
  <w:num w:numId="44" w16cid:durableId="1790274213">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200"/>
    <w:rsid w:val="0000489E"/>
    <w:rsid w:val="0000655D"/>
    <w:rsid w:val="0000681B"/>
    <w:rsid w:val="00006F8F"/>
    <w:rsid w:val="00007848"/>
    <w:rsid w:val="00007C6A"/>
    <w:rsid w:val="00007CE1"/>
    <w:rsid w:val="00010CF8"/>
    <w:rsid w:val="000110A6"/>
    <w:rsid w:val="000111F2"/>
    <w:rsid w:val="00011557"/>
    <w:rsid w:val="000118F2"/>
    <w:rsid w:val="00011C6C"/>
    <w:rsid w:val="0001550A"/>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0D12"/>
    <w:rsid w:val="000310C7"/>
    <w:rsid w:val="00031C04"/>
    <w:rsid w:val="00032FF4"/>
    <w:rsid w:val="00033401"/>
    <w:rsid w:val="00033C26"/>
    <w:rsid w:val="00034A5E"/>
    <w:rsid w:val="00035E19"/>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61176"/>
    <w:rsid w:val="00061996"/>
    <w:rsid w:val="00061C9F"/>
    <w:rsid w:val="0006267A"/>
    <w:rsid w:val="000626DB"/>
    <w:rsid w:val="00063927"/>
    <w:rsid w:val="000656F6"/>
    <w:rsid w:val="0006574D"/>
    <w:rsid w:val="00065C2C"/>
    <w:rsid w:val="00067E10"/>
    <w:rsid w:val="00070678"/>
    <w:rsid w:val="00070B57"/>
    <w:rsid w:val="00071342"/>
    <w:rsid w:val="0007214E"/>
    <w:rsid w:val="00072581"/>
    <w:rsid w:val="0007424A"/>
    <w:rsid w:val="00074F51"/>
    <w:rsid w:val="000763FA"/>
    <w:rsid w:val="00076BD5"/>
    <w:rsid w:val="00076C63"/>
    <w:rsid w:val="00076F72"/>
    <w:rsid w:val="000770BA"/>
    <w:rsid w:val="000774A2"/>
    <w:rsid w:val="00077ADF"/>
    <w:rsid w:val="00080649"/>
    <w:rsid w:val="000811A5"/>
    <w:rsid w:val="00082166"/>
    <w:rsid w:val="000822A6"/>
    <w:rsid w:val="0008285D"/>
    <w:rsid w:val="00083740"/>
    <w:rsid w:val="00084E50"/>
    <w:rsid w:val="000857B5"/>
    <w:rsid w:val="000860B6"/>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4879"/>
    <w:rsid w:val="000A54D4"/>
    <w:rsid w:val="000A55FA"/>
    <w:rsid w:val="000A58FC"/>
    <w:rsid w:val="000A6BE3"/>
    <w:rsid w:val="000A6CC8"/>
    <w:rsid w:val="000A7819"/>
    <w:rsid w:val="000A7A4C"/>
    <w:rsid w:val="000B0AA7"/>
    <w:rsid w:val="000B228F"/>
    <w:rsid w:val="000B334A"/>
    <w:rsid w:val="000B45DB"/>
    <w:rsid w:val="000B4B01"/>
    <w:rsid w:val="000B540D"/>
    <w:rsid w:val="000B6A8D"/>
    <w:rsid w:val="000B6E97"/>
    <w:rsid w:val="000B716E"/>
    <w:rsid w:val="000C1921"/>
    <w:rsid w:val="000C1FDE"/>
    <w:rsid w:val="000C242C"/>
    <w:rsid w:val="000C2468"/>
    <w:rsid w:val="000C26F0"/>
    <w:rsid w:val="000C3042"/>
    <w:rsid w:val="000C3D4C"/>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1ADA"/>
    <w:rsid w:val="000D293F"/>
    <w:rsid w:val="000D3797"/>
    <w:rsid w:val="000D3CCF"/>
    <w:rsid w:val="000D3F39"/>
    <w:rsid w:val="000D4753"/>
    <w:rsid w:val="000D62DF"/>
    <w:rsid w:val="000D6883"/>
    <w:rsid w:val="000D69C5"/>
    <w:rsid w:val="000D6E2A"/>
    <w:rsid w:val="000D6EEA"/>
    <w:rsid w:val="000E09A5"/>
    <w:rsid w:val="000E2638"/>
    <w:rsid w:val="000E2D90"/>
    <w:rsid w:val="000E3532"/>
    <w:rsid w:val="000E4324"/>
    <w:rsid w:val="000E6062"/>
    <w:rsid w:val="000E7E8A"/>
    <w:rsid w:val="000F02DD"/>
    <w:rsid w:val="000F07C6"/>
    <w:rsid w:val="000F0DEA"/>
    <w:rsid w:val="000F12A7"/>
    <w:rsid w:val="000F186E"/>
    <w:rsid w:val="000F248C"/>
    <w:rsid w:val="000F2E75"/>
    <w:rsid w:val="000F521D"/>
    <w:rsid w:val="000F57AB"/>
    <w:rsid w:val="000F60B3"/>
    <w:rsid w:val="000F6139"/>
    <w:rsid w:val="00100813"/>
    <w:rsid w:val="00105429"/>
    <w:rsid w:val="00106F47"/>
    <w:rsid w:val="001076B2"/>
    <w:rsid w:val="001106D1"/>
    <w:rsid w:val="00110D1E"/>
    <w:rsid w:val="001119A3"/>
    <w:rsid w:val="00112A55"/>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1563"/>
    <w:rsid w:val="00132305"/>
    <w:rsid w:val="001357B7"/>
    <w:rsid w:val="00135986"/>
    <w:rsid w:val="001368B2"/>
    <w:rsid w:val="001372FB"/>
    <w:rsid w:val="00142170"/>
    <w:rsid w:val="00142394"/>
    <w:rsid w:val="00143929"/>
    <w:rsid w:val="001449C3"/>
    <w:rsid w:val="00144D87"/>
    <w:rsid w:val="00144E2D"/>
    <w:rsid w:val="00146387"/>
    <w:rsid w:val="00146A1F"/>
    <w:rsid w:val="0014722C"/>
    <w:rsid w:val="00147A4F"/>
    <w:rsid w:val="00151652"/>
    <w:rsid w:val="00153351"/>
    <w:rsid w:val="00153870"/>
    <w:rsid w:val="00153A71"/>
    <w:rsid w:val="00154272"/>
    <w:rsid w:val="0015456D"/>
    <w:rsid w:val="001547FB"/>
    <w:rsid w:val="00154CE8"/>
    <w:rsid w:val="00156638"/>
    <w:rsid w:val="001569FD"/>
    <w:rsid w:val="00156BF8"/>
    <w:rsid w:val="00157854"/>
    <w:rsid w:val="00160453"/>
    <w:rsid w:val="00160E76"/>
    <w:rsid w:val="00161C9E"/>
    <w:rsid w:val="00164DBE"/>
    <w:rsid w:val="0016524C"/>
    <w:rsid w:val="00165D8D"/>
    <w:rsid w:val="00166147"/>
    <w:rsid w:val="00167A41"/>
    <w:rsid w:val="00171141"/>
    <w:rsid w:val="00171A66"/>
    <w:rsid w:val="0017262A"/>
    <w:rsid w:val="00173822"/>
    <w:rsid w:val="00174267"/>
    <w:rsid w:val="00174AED"/>
    <w:rsid w:val="00175B3C"/>
    <w:rsid w:val="00175F48"/>
    <w:rsid w:val="00176C5E"/>
    <w:rsid w:val="00176F7A"/>
    <w:rsid w:val="00177E15"/>
    <w:rsid w:val="00180621"/>
    <w:rsid w:val="001806C3"/>
    <w:rsid w:val="001807C6"/>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AB2"/>
    <w:rsid w:val="00196811"/>
    <w:rsid w:val="00197FFC"/>
    <w:rsid w:val="001A1009"/>
    <w:rsid w:val="001A27E3"/>
    <w:rsid w:val="001A2BB8"/>
    <w:rsid w:val="001A41EE"/>
    <w:rsid w:val="001A53B5"/>
    <w:rsid w:val="001A5ED8"/>
    <w:rsid w:val="001A72E6"/>
    <w:rsid w:val="001A7E9A"/>
    <w:rsid w:val="001B141B"/>
    <w:rsid w:val="001B1D56"/>
    <w:rsid w:val="001B1EC2"/>
    <w:rsid w:val="001B20CF"/>
    <w:rsid w:val="001B2A37"/>
    <w:rsid w:val="001B3C01"/>
    <w:rsid w:val="001B5C62"/>
    <w:rsid w:val="001B6418"/>
    <w:rsid w:val="001B7196"/>
    <w:rsid w:val="001C0089"/>
    <w:rsid w:val="001C0312"/>
    <w:rsid w:val="001C0547"/>
    <w:rsid w:val="001C111E"/>
    <w:rsid w:val="001C273B"/>
    <w:rsid w:val="001C2B9C"/>
    <w:rsid w:val="001C34B1"/>
    <w:rsid w:val="001C3F81"/>
    <w:rsid w:val="001C58AC"/>
    <w:rsid w:val="001C65CD"/>
    <w:rsid w:val="001C6AC5"/>
    <w:rsid w:val="001C6F07"/>
    <w:rsid w:val="001C773C"/>
    <w:rsid w:val="001D260F"/>
    <w:rsid w:val="001D29E7"/>
    <w:rsid w:val="001D33E4"/>
    <w:rsid w:val="001D3E42"/>
    <w:rsid w:val="001D43D4"/>
    <w:rsid w:val="001D4F48"/>
    <w:rsid w:val="001D53BC"/>
    <w:rsid w:val="001D5678"/>
    <w:rsid w:val="001D76A0"/>
    <w:rsid w:val="001E02A4"/>
    <w:rsid w:val="001E0B20"/>
    <w:rsid w:val="001E19EF"/>
    <w:rsid w:val="001E6260"/>
    <w:rsid w:val="001E6695"/>
    <w:rsid w:val="001E685D"/>
    <w:rsid w:val="001F016C"/>
    <w:rsid w:val="001F077F"/>
    <w:rsid w:val="001F118A"/>
    <w:rsid w:val="001F3340"/>
    <w:rsid w:val="001F3C7F"/>
    <w:rsid w:val="001F4626"/>
    <w:rsid w:val="001F5ABF"/>
    <w:rsid w:val="001F6652"/>
    <w:rsid w:val="001F7079"/>
    <w:rsid w:val="0020324D"/>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4855"/>
    <w:rsid w:val="0021565A"/>
    <w:rsid w:val="002156E0"/>
    <w:rsid w:val="002160E7"/>
    <w:rsid w:val="00216408"/>
    <w:rsid w:val="002172CC"/>
    <w:rsid w:val="00220998"/>
    <w:rsid w:val="00220EA9"/>
    <w:rsid w:val="00221FA8"/>
    <w:rsid w:val="002222B2"/>
    <w:rsid w:val="00222917"/>
    <w:rsid w:val="00223191"/>
    <w:rsid w:val="002237C4"/>
    <w:rsid w:val="002249F3"/>
    <w:rsid w:val="002250BE"/>
    <w:rsid w:val="00226FE3"/>
    <w:rsid w:val="002275AE"/>
    <w:rsid w:val="00230482"/>
    <w:rsid w:val="00230723"/>
    <w:rsid w:val="00233BFF"/>
    <w:rsid w:val="00233ED4"/>
    <w:rsid w:val="0023743A"/>
    <w:rsid w:val="002374BF"/>
    <w:rsid w:val="00237F33"/>
    <w:rsid w:val="00240D76"/>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64AC"/>
    <w:rsid w:val="002714E2"/>
    <w:rsid w:val="00271C99"/>
    <w:rsid w:val="00273226"/>
    <w:rsid w:val="00274027"/>
    <w:rsid w:val="0027409D"/>
    <w:rsid w:val="0027438D"/>
    <w:rsid w:val="002745C1"/>
    <w:rsid w:val="00274F00"/>
    <w:rsid w:val="0027512E"/>
    <w:rsid w:val="00275C4B"/>
    <w:rsid w:val="00275CD2"/>
    <w:rsid w:val="002765C3"/>
    <w:rsid w:val="002779D0"/>
    <w:rsid w:val="00277C5C"/>
    <w:rsid w:val="00280AF7"/>
    <w:rsid w:val="00280F19"/>
    <w:rsid w:val="00281B95"/>
    <w:rsid w:val="00281E84"/>
    <w:rsid w:val="002829F2"/>
    <w:rsid w:val="002832C1"/>
    <w:rsid w:val="0028408C"/>
    <w:rsid w:val="00285326"/>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DCC"/>
    <w:rsid w:val="002B6FA9"/>
    <w:rsid w:val="002B7090"/>
    <w:rsid w:val="002B752A"/>
    <w:rsid w:val="002B77B4"/>
    <w:rsid w:val="002B7924"/>
    <w:rsid w:val="002B7D6F"/>
    <w:rsid w:val="002B7E7D"/>
    <w:rsid w:val="002C1714"/>
    <w:rsid w:val="002C24A7"/>
    <w:rsid w:val="002C27B7"/>
    <w:rsid w:val="002C2FE5"/>
    <w:rsid w:val="002C3B3D"/>
    <w:rsid w:val="002C4320"/>
    <w:rsid w:val="002C444E"/>
    <w:rsid w:val="002C5D55"/>
    <w:rsid w:val="002C6120"/>
    <w:rsid w:val="002C667B"/>
    <w:rsid w:val="002C6B88"/>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96"/>
    <w:rsid w:val="002E1D47"/>
    <w:rsid w:val="002E2086"/>
    <w:rsid w:val="002E2AD7"/>
    <w:rsid w:val="002E3279"/>
    <w:rsid w:val="002E3695"/>
    <w:rsid w:val="002E5617"/>
    <w:rsid w:val="002E5F67"/>
    <w:rsid w:val="002E60A4"/>
    <w:rsid w:val="002E7043"/>
    <w:rsid w:val="002E731B"/>
    <w:rsid w:val="002E76A3"/>
    <w:rsid w:val="002E780A"/>
    <w:rsid w:val="002E799E"/>
    <w:rsid w:val="002F0084"/>
    <w:rsid w:val="002F1917"/>
    <w:rsid w:val="002F1B10"/>
    <w:rsid w:val="002F4592"/>
    <w:rsid w:val="002F4AF8"/>
    <w:rsid w:val="002F5383"/>
    <w:rsid w:val="002F6328"/>
    <w:rsid w:val="002F644C"/>
    <w:rsid w:val="002F6BF3"/>
    <w:rsid w:val="002F6C79"/>
    <w:rsid w:val="00300020"/>
    <w:rsid w:val="003005AD"/>
    <w:rsid w:val="00301237"/>
    <w:rsid w:val="003015D8"/>
    <w:rsid w:val="00301C36"/>
    <w:rsid w:val="003035EF"/>
    <w:rsid w:val="0030749F"/>
    <w:rsid w:val="00307777"/>
    <w:rsid w:val="00310C2A"/>
    <w:rsid w:val="00310EF0"/>
    <w:rsid w:val="00310F34"/>
    <w:rsid w:val="00311696"/>
    <w:rsid w:val="00311DF2"/>
    <w:rsid w:val="00312635"/>
    <w:rsid w:val="00313C27"/>
    <w:rsid w:val="00313CEF"/>
    <w:rsid w:val="003140CA"/>
    <w:rsid w:val="00314531"/>
    <w:rsid w:val="00314C65"/>
    <w:rsid w:val="00314C67"/>
    <w:rsid w:val="0031598E"/>
    <w:rsid w:val="00315FAA"/>
    <w:rsid w:val="00316F52"/>
    <w:rsid w:val="00321FDF"/>
    <w:rsid w:val="00324A78"/>
    <w:rsid w:val="00325B95"/>
    <w:rsid w:val="0032638B"/>
    <w:rsid w:val="003271CF"/>
    <w:rsid w:val="00330369"/>
    <w:rsid w:val="00331AE0"/>
    <w:rsid w:val="00332181"/>
    <w:rsid w:val="00332372"/>
    <w:rsid w:val="00332725"/>
    <w:rsid w:val="00332739"/>
    <w:rsid w:val="00332A06"/>
    <w:rsid w:val="00332B31"/>
    <w:rsid w:val="00332DC8"/>
    <w:rsid w:val="003336D8"/>
    <w:rsid w:val="003338BA"/>
    <w:rsid w:val="00333CDF"/>
    <w:rsid w:val="0033538B"/>
    <w:rsid w:val="00336A11"/>
    <w:rsid w:val="00336F27"/>
    <w:rsid w:val="00340EED"/>
    <w:rsid w:val="00341BA6"/>
    <w:rsid w:val="00343335"/>
    <w:rsid w:val="0034367F"/>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27E5"/>
    <w:rsid w:val="00362903"/>
    <w:rsid w:val="00362B66"/>
    <w:rsid w:val="003633A7"/>
    <w:rsid w:val="00365061"/>
    <w:rsid w:val="00365C26"/>
    <w:rsid w:val="00365EB9"/>
    <w:rsid w:val="00365F49"/>
    <w:rsid w:val="003663C5"/>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304"/>
    <w:rsid w:val="00383F8A"/>
    <w:rsid w:val="00383FCF"/>
    <w:rsid w:val="00386093"/>
    <w:rsid w:val="003864C6"/>
    <w:rsid w:val="00387D6C"/>
    <w:rsid w:val="0039209E"/>
    <w:rsid w:val="003926CD"/>
    <w:rsid w:val="00392FD7"/>
    <w:rsid w:val="003955AD"/>
    <w:rsid w:val="003965A0"/>
    <w:rsid w:val="00397383"/>
    <w:rsid w:val="003A0642"/>
    <w:rsid w:val="003A1211"/>
    <w:rsid w:val="003A1292"/>
    <w:rsid w:val="003A1943"/>
    <w:rsid w:val="003A21DE"/>
    <w:rsid w:val="003A518C"/>
    <w:rsid w:val="003A60CD"/>
    <w:rsid w:val="003A71AC"/>
    <w:rsid w:val="003A77EF"/>
    <w:rsid w:val="003B0965"/>
    <w:rsid w:val="003B14B9"/>
    <w:rsid w:val="003B16BB"/>
    <w:rsid w:val="003B26F0"/>
    <w:rsid w:val="003B2D93"/>
    <w:rsid w:val="003B306F"/>
    <w:rsid w:val="003B3229"/>
    <w:rsid w:val="003B4521"/>
    <w:rsid w:val="003B5D20"/>
    <w:rsid w:val="003B5E62"/>
    <w:rsid w:val="003B631C"/>
    <w:rsid w:val="003B6781"/>
    <w:rsid w:val="003B6A3C"/>
    <w:rsid w:val="003B7AC8"/>
    <w:rsid w:val="003C08BD"/>
    <w:rsid w:val="003C0C02"/>
    <w:rsid w:val="003C1D58"/>
    <w:rsid w:val="003C1E49"/>
    <w:rsid w:val="003C20AF"/>
    <w:rsid w:val="003C3404"/>
    <w:rsid w:val="003C74D5"/>
    <w:rsid w:val="003C7D0F"/>
    <w:rsid w:val="003D10C4"/>
    <w:rsid w:val="003D2532"/>
    <w:rsid w:val="003D2CF2"/>
    <w:rsid w:val="003D2E76"/>
    <w:rsid w:val="003D3C67"/>
    <w:rsid w:val="003D3CB0"/>
    <w:rsid w:val="003D63CC"/>
    <w:rsid w:val="003D6925"/>
    <w:rsid w:val="003E0D1A"/>
    <w:rsid w:val="003E12CB"/>
    <w:rsid w:val="003E1C12"/>
    <w:rsid w:val="003E212A"/>
    <w:rsid w:val="003E26E3"/>
    <w:rsid w:val="003E3A51"/>
    <w:rsid w:val="003E68E1"/>
    <w:rsid w:val="003F02A5"/>
    <w:rsid w:val="003F1EF6"/>
    <w:rsid w:val="003F2E40"/>
    <w:rsid w:val="003F2F5E"/>
    <w:rsid w:val="003F3CD7"/>
    <w:rsid w:val="003F3D47"/>
    <w:rsid w:val="003F3D92"/>
    <w:rsid w:val="003F60EF"/>
    <w:rsid w:val="003F62B7"/>
    <w:rsid w:val="003F6CAE"/>
    <w:rsid w:val="00400038"/>
    <w:rsid w:val="00402D0D"/>
    <w:rsid w:val="00402F39"/>
    <w:rsid w:val="00403BB0"/>
    <w:rsid w:val="00406A00"/>
    <w:rsid w:val="00406E70"/>
    <w:rsid w:val="00410F8A"/>
    <w:rsid w:val="00411277"/>
    <w:rsid w:val="0041150A"/>
    <w:rsid w:val="004119A7"/>
    <w:rsid w:val="004130E5"/>
    <w:rsid w:val="00414849"/>
    <w:rsid w:val="00414D9A"/>
    <w:rsid w:val="004173EE"/>
    <w:rsid w:val="00420BA6"/>
    <w:rsid w:val="00420EF3"/>
    <w:rsid w:val="00421DD7"/>
    <w:rsid w:val="00423757"/>
    <w:rsid w:val="00424E05"/>
    <w:rsid w:val="0042518B"/>
    <w:rsid w:val="00425536"/>
    <w:rsid w:val="00426738"/>
    <w:rsid w:val="00427590"/>
    <w:rsid w:val="004319F4"/>
    <w:rsid w:val="004324AB"/>
    <w:rsid w:val="00432DF2"/>
    <w:rsid w:val="00434923"/>
    <w:rsid w:val="0043546F"/>
    <w:rsid w:val="004369C6"/>
    <w:rsid w:val="00437378"/>
    <w:rsid w:val="004412A7"/>
    <w:rsid w:val="00441D7B"/>
    <w:rsid w:val="004438A0"/>
    <w:rsid w:val="00443939"/>
    <w:rsid w:val="00443AA3"/>
    <w:rsid w:val="00443C58"/>
    <w:rsid w:val="00443E7D"/>
    <w:rsid w:val="00444154"/>
    <w:rsid w:val="00445783"/>
    <w:rsid w:val="004462FE"/>
    <w:rsid w:val="00450535"/>
    <w:rsid w:val="00450A01"/>
    <w:rsid w:val="00450D7B"/>
    <w:rsid w:val="00451F6A"/>
    <w:rsid w:val="00452490"/>
    <w:rsid w:val="00452EA0"/>
    <w:rsid w:val="00453845"/>
    <w:rsid w:val="0045756C"/>
    <w:rsid w:val="0045784F"/>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5B69"/>
    <w:rsid w:val="00476000"/>
    <w:rsid w:val="00480B82"/>
    <w:rsid w:val="00481351"/>
    <w:rsid w:val="0048264D"/>
    <w:rsid w:val="0048305B"/>
    <w:rsid w:val="0048464A"/>
    <w:rsid w:val="00484F4F"/>
    <w:rsid w:val="0048616D"/>
    <w:rsid w:val="0049017F"/>
    <w:rsid w:val="00491863"/>
    <w:rsid w:val="004919E5"/>
    <w:rsid w:val="00491F85"/>
    <w:rsid w:val="00494C23"/>
    <w:rsid w:val="00494E97"/>
    <w:rsid w:val="004963E3"/>
    <w:rsid w:val="0049738C"/>
    <w:rsid w:val="004A0926"/>
    <w:rsid w:val="004A1B38"/>
    <w:rsid w:val="004A2142"/>
    <w:rsid w:val="004A3497"/>
    <w:rsid w:val="004A45BD"/>
    <w:rsid w:val="004A46C8"/>
    <w:rsid w:val="004A7B94"/>
    <w:rsid w:val="004B0E23"/>
    <w:rsid w:val="004B135A"/>
    <w:rsid w:val="004B158F"/>
    <w:rsid w:val="004B1676"/>
    <w:rsid w:val="004B21B1"/>
    <w:rsid w:val="004B2478"/>
    <w:rsid w:val="004B2586"/>
    <w:rsid w:val="004B3623"/>
    <w:rsid w:val="004B487D"/>
    <w:rsid w:val="004B56D7"/>
    <w:rsid w:val="004B687B"/>
    <w:rsid w:val="004B6FD9"/>
    <w:rsid w:val="004B7061"/>
    <w:rsid w:val="004C0002"/>
    <w:rsid w:val="004C23F7"/>
    <w:rsid w:val="004C2509"/>
    <w:rsid w:val="004C323C"/>
    <w:rsid w:val="004C4DD6"/>
    <w:rsid w:val="004C4EBE"/>
    <w:rsid w:val="004C4F41"/>
    <w:rsid w:val="004C6199"/>
    <w:rsid w:val="004C6B64"/>
    <w:rsid w:val="004D0211"/>
    <w:rsid w:val="004D04C3"/>
    <w:rsid w:val="004D0BBD"/>
    <w:rsid w:val="004D100A"/>
    <w:rsid w:val="004D112F"/>
    <w:rsid w:val="004D2A72"/>
    <w:rsid w:val="004D2AAE"/>
    <w:rsid w:val="004D358A"/>
    <w:rsid w:val="004D380B"/>
    <w:rsid w:val="004D48C0"/>
    <w:rsid w:val="004D4C2E"/>
    <w:rsid w:val="004D5487"/>
    <w:rsid w:val="004D71D8"/>
    <w:rsid w:val="004D7994"/>
    <w:rsid w:val="004E09C2"/>
    <w:rsid w:val="004E1D46"/>
    <w:rsid w:val="004E2894"/>
    <w:rsid w:val="004E47DA"/>
    <w:rsid w:val="004E54CE"/>
    <w:rsid w:val="004E633A"/>
    <w:rsid w:val="004E759B"/>
    <w:rsid w:val="004F024A"/>
    <w:rsid w:val="004F14F7"/>
    <w:rsid w:val="004F4F0B"/>
    <w:rsid w:val="004F7C6F"/>
    <w:rsid w:val="00500880"/>
    <w:rsid w:val="00500C9A"/>
    <w:rsid w:val="005014C6"/>
    <w:rsid w:val="005014D9"/>
    <w:rsid w:val="0050195A"/>
    <w:rsid w:val="00502CBF"/>
    <w:rsid w:val="00503493"/>
    <w:rsid w:val="00503FA1"/>
    <w:rsid w:val="0050413A"/>
    <w:rsid w:val="00505764"/>
    <w:rsid w:val="0051060D"/>
    <w:rsid w:val="005106D8"/>
    <w:rsid w:val="0051095C"/>
    <w:rsid w:val="00510EE4"/>
    <w:rsid w:val="00511742"/>
    <w:rsid w:val="005125E6"/>
    <w:rsid w:val="005131F8"/>
    <w:rsid w:val="0051348C"/>
    <w:rsid w:val="00513B9B"/>
    <w:rsid w:val="00513E14"/>
    <w:rsid w:val="00513EB0"/>
    <w:rsid w:val="00513FEB"/>
    <w:rsid w:val="005141C1"/>
    <w:rsid w:val="005143E9"/>
    <w:rsid w:val="00514691"/>
    <w:rsid w:val="00515B8F"/>
    <w:rsid w:val="00516563"/>
    <w:rsid w:val="00516786"/>
    <w:rsid w:val="005167A1"/>
    <w:rsid w:val="00517D22"/>
    <w:rsid w:val="00520D72"/>
    <w:rsid w:val="00523F4F"/>
    <w:rsid w:val="005247C0"/>
    <w:rsid w:val="00524D9D"/>
    <w:rsid w:val="005250EE"/>
    <w:rsid w:val="00525E00"/>
    <w:rsid w:val="00526731"/>
    <w:rsid w:val="0052733C"/>
    <w:rsid w:val="005274F1"/>
    <w:rsid w:val="0052788F"/>
    <w:rsid w:val="005278D2"/>
    <w:rsid w:val="00527A22"/>
    <w:rsid w:val="00531258"/>
    <w:rsid w:val="00531F06"/>
    <w:rsid w:val="0053296F"/>
    <w:rsid w:val="00532E5B"/>
    <w:rsid w:val="005330BB"/>
    <w:rsid w:val="00533876"/>
    <w:rsid w:val="005402A3"/>
    <w:rsid w:val="00540668"/>
    <w:rsid w:val="0054161A"/>
    <w:rsid w:val="005417FE"/>
    <w:rsid w:val="00541BB5"/>
    <w:rsid w:val="00541D88"/>
    <w:rsid w:val="00542058"/>
    <w:rsid w:val="00542776"/>
    <w:rsid w:val="00543147"/>
    <w:rsid w:val="005432DA"/>
    <w:rsid w:val="0054341F"/>
    <w:rsid w:val="005441B5"/>
    <w:rsid w:val="005456A6"/>
    <w:rsid w:val="00546690"/>
    <w:rsid w:val="005470EA"/>
    <w:rsid w:val="00550C02"/>
    <w:rsid w:val="0055100C"/>
    <w:rsid w:val="00551315"/>
    <w:rsid w:val="00551CA6"/>
    <w:rsid w:val="00554A57"/>
    <w:rsid w:val="00555769"/>
    <w:rsid w:val="00557033"/>
    <w:rsid w:val="005611D3"/>
    <w:rsid w:val="005619A7"/>
    <w:rsid w:val="00562E55"/>
    <w:rsid w:val="00563C07"/>
    <w:rsid w:val="00565AE7"/>
    <w:rsid w:val="00566158"/>
    <w:rsid w:val="00567236"/>
    <w:rsid w:val="00567E1C"/>
    <w:rsid w:val="00567F01"/>
    <w:rsid w:val="00571AAC"/>
    <w:rsid w:val="00572394"/>
    <w:rsid w:val="00572F10"/>
    <w:rsid w:val="005751A0"/>
    <w:rsid w:val="0057584B"/>
    <w:rsid w:val="0057586A"/>
    <w:rsid w:val="00576952"/>
    <w:rsid w:val="00577180"/>
    <w:rsid w:val="00581127"/>
    <w:rsid w:val="00582048"/>
    <w:rsid w:val="00582169"/>
    <w:rsid w:val="0058231C"/>
    <w:rsid w:val="00582532"/>
    <w:rsid w:val="00582D13"/>
    <w:rsid w:val="005837A6"/>
    <w:rsid w:val="00583802"/>
    <w:rsid w:val="005865D4"/>
    <w:rsid w:val="0058685C"/>
    <w:rsid w:val="00586C51"/>
    <w:rsid w:val="00587155"/>
    <w:rsid w:val="00587AEE"/>
    <w:rsid w:val="00587B34"/>
    <w:rsid w:val="00592296"/>
    <w:rsid w:val="0059234D"/>
    <w:rsid w:val="00592912"/>
    <w:rsid w:val="00592C15"/>
    <w:rsid w:val="005947D3"/>
    <w:rsid w:val="005968C5"/>
    <w:rsid w:val="00596E20"/>
    <w:rsid w:val="00597DB6"/>
    <w:rsid w:val="005A0017"/>
    <w:rsid w:val="005A060D"/>
    <w:rsid w:val="005A08F6"/>
    <w:rsid w:val="005A0D82"/>
    <w:rsid w:val="005A0F07"/>
    <w:rsid w:val="005A20CE"/>
    <w:rsid w:val="005A2EC2"/>
    <w:rsid w:val="005A60A4"/>
    <w:rsid w:val="005B1A4A"/>
    <w:rsid w:val="005B323E"/>
    <w:rsid w:val="005B5AAE"/>
    <w:rsid w:val="005B63FF"/>
    <w:rsid w:val="005B6AA3"/>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DD2"/>
    <w:rsid w:val="005D2D9B"/>
    <w:rsid w:val="005D3B5D"/>
    <w:rsid w:val="005D3DD8"/>
    <w:rsid w:val="005D4C66"/>
    <w:rsid w:val="005D5C9E"/>
    <w:rsid w:val="005D5F77"/>
    <w:rsid w:val="005E0806"/>
    <w:rsid w:val="005E14BA"/>
    <w:rsid w:val="005E26DF"/>
    <w:rsid w:val="005E4DE4"/>
    <w:rsid w:val="005E5490"/>
    <w:rsid w:val="005E5A36"/>
    <w:rsid w:val="005E73A4"/>
    <w:rsid w:val="005E74C8"/>
    <w:rsid w:val="005E7AD2"/>
    <w:rsid w:val="005F0844"/>
    <w:rsid w:val="005F0926"/>
    <w:rsid w:val="005F0BD8"/>
    <w:rsid w:val="005F1E8E"/>
    <w:rsid w:val="005F2362"/>
    <w:rsid w:val="005F2C99"/>
    <w:rsid w:val="005F4DC1"/>
    <w:rsid w:val="005F6058"/>
    <w:rsid w:val="005F70AB"/>
    <w:rsid w:val="005F711B"/>
    <w:rsid w:val="005F7FEC"/>
    <w:rsid w:val="0060049B"/>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3E72"/>
    <w:rsid w:val="00625363"/>
    <w:rsid w:val="0062571B"/>
    <w:rsid w:val="0062673E"/>
    <w:rsid w:val="00626847"/>
    <w:rsid w:val="00626C8F"/>
    <w:rsid w:val="00630162"/>
    <w:rsid w:val="00630334"/>
    <w:rsid w:val="00630C68"/>
    <w:rsid w:val="00631612"/>
    <w:rsid w:val="006323D6"/>
    <w:rsid w:val="006341D3"/>
    <w:rsid w:val="006344AF"/>
    <w:rsid w:val="00634CCF"/>
    <w:rsid w:val="006352E0"/>
    <w:rsid w:val="00635869"/>
    <w:rsid w:val="00635F1B"/>
    <w:rsid w:val="0063634F"/>
    <w:rsid w:val="00637589"/>
    <w:rsid w:val="00637D29"/>
    <w:rsid w:val="006407CB"/>
    <w:rsid w:val="006446E1"/>
    <w:rsid w:val="0064584F"/>
    <w:rsid w:val="006461EC"/>
    <w:rsid w:val="00646D8B"/>
    <w:rsid w:val="006529AD"/>
    <w:rsid w:val="006530DA"/>
    <w:rsid w:val="00661BB0"/>
    <w:rsid w:val="00662E72"/>
    <w:rsid w:val="00664B07"/>
    <w:rsid w:val="00664CB7"/>
    <w:rsid w:val="00670198"/>
    <w:rsid w:val="00671E72"/>
    <w:rsid w:val="00672C50"/>
    <w:rsid w:val="0067352E"/>
    <w:rsid w:val="0067409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1833"/>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7C3"/>
    <w:rsid w:val="006A7ADB"/>
    <w:rsid w:val="006A7C35"/>
    <w:rsid w:val="006B1D75"/>
    <w:rsid w:val="006B31F9"/>
    <w:rsid w:val="006B383A"/>
    <w:rsid w:val="006B3F94"/>
    <w:rsid w:val="006B434B"/>
    <w:rsid w:val="006B6035"/>
    <w:rsid w:val="006B64FD"/>
    <w:rsid w:val="006B697F"/>
    <w:rsid w:val="006B7B9E"/>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35A"/>
    <w:rsid w:val="006E1E91"/>
    <w:rsid w:val="006E1F23"/>
    <w:rsid w:val="006E379C"/>
    <w:rsid w:val="006E4F95"/>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3D31"/>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461E"/>
    <w:rsid w:val="00736A6D"/>
    <w:rsid w:val="00736C13"/>
    <w:rsid w:val="00736FB7"/>
    <w:rsid w:val="007375EB"/>
    <w:rsid w:val="007402FD"/>
    <w:rsid w:val="00740B7F"/>
    <w:rsid w:val="00740EDA"/>
    <w:rsid w:val="007414AE"/>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07F4"/>
    <w:rsid w:val="007725FE"/>
    <w:rsid w:val="007728DB"/>
    <w:rsid w:val="00774244"/>
    <w:rsid w:val="007751B2"/>
    <w:rsid w:val="007753B4"/>
    <w:rsid w:val="00775431"/>
    <w:rsid w:val="0077609F"/>
    <w:rsid w:val="0077694D"/>
    <w:rsid w:val="00776CB3"/>
    <w:rsid w:val="0077786A"/>
    <w:rsid w:val="00777B69"/>
    <w:rsid w:val="00777DA5"/>
    <w:rsid w:val="00780BE3"/>
    <w:rsid w:val="0078110C"/>
    <w:rsid w:val="00781DF8"/>
    <w:rsid w:val="00783B2F"/>
    <w:rsid w:val="00783BD1"/>
    <w:rsid w:val="007848D3"/>
    <w:rsid w:val="00786FA4"/>
    <w:rsid w:val="00787D86"/>
    <w:rsid w:val="00787E75"/>
    <w:rsid w:val="0079075B"/>
    <w:rsid w:val="007910EA"/>
    <w:rsid w:val="00791A90"/>
    <w:rsid w:val="00791AB0"/>
    <w:rsid w:val="0079385F"/>
    <w:rsid w:val="0079612E"/>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30EE"/>
    <w:rsid w:val="007B51A2"/>
    <w:rsid w:val="007B57CC"/>
    <w:rsid w:val="007B6654"/>
    <w:rsid w:val="007C0029"/>
    <w:rsid w:val="007C0B5F"/>
    <w:rsid w:val="007C0FA8"/>
    <w:rsid w:val="007C1837"/>
    <w:rsid w:val="007C24BD"/>
    <w:rsid w:val="007C414F"/>
    <w:rsid w:val="007C46F6"/>
    <w:rsid w:val="007C628B"/>
    <w:rsid w:val="007C6296"/>
    <w:rsid w:val="007C70AB"/>
    <w:rsid w:val="007C72C5"/>
    <w:rsid w:val="007C763D"/>
    <w:rsid w:val="007C7F0D"/>
    <w:rsid w:val="007D1336"/>
    <w:rsid w:val="007D133F"/>
    <w:rsid w:val="007D1461"/>
    <w:rsid w:val="007D1FD3"/>
    <w:rsid w:val="007D26FF"/>
    <w:rsid w:val="007D2B33"/>
    <w:rsid w:val="007D328A"/>
    <w:rsid w:val="007D3687"/>
    <w:rsid w:val="007D4674"/>
    <w:rsid w:val="007D4806"/>
    <w:rsid w:val="007D4C72"/>
    <w:rsid w:val="007D561E"/>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07FE"/>
    <w:rsid w:val="0080313B"/>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5AE"/>
    <w:rsid w:val="00847869"/>
    <w:rsid w:val="00850B1A"/>
    <w:rsid w:val="00850D74"/>
    <w:rsid w:val="008515C8"/>
    <w:rsid w:val="00851F03"/>
    <w:rsid w:val="008535FA"/>
    <w:rsid w:val="008537AB"/>
    <w:rsid w:val="00856A60"/>
    <w:rsid w:val="00857BF3"/>
    <w:rsid w:val="008600B1"/>
    <w:rsid w:val="008603E4"/>
    <w:rsid w:val="00860517"/>
    <w:rsid w:val="00861BD7"/>
    <w:rsid w:val="00861DF4"/>
    <w:rsid w:val="00861F19"/>
    <w:rsid w:val="0086239A"/>
    <w:rsid w:val="00863A1B"/>
    <w:rsid w:val="00863D1E"/>
    <w:rsid w:val="00864268"/>
    <w:rsid w:val="0086518D"/>
    <w:rsid w:val="00865A9D"/>
    <w:rsid w:val="00865C14"/>
    <w:rsid w:val="00867E39"/>
    <w:rsid w:val="00870150"/>
    <w:rsid w:val="00871B8E"/>
    <w:rsid w:val="00872F3E"/>
    <w:rsid w:val="0087300B"/>
    <w:rsid w:val="00873EDE"/>
    <w:rsid w:val="00875349"/>
    <w:rsid w:val="0087713B"/>
    <w:rsid w:val="00877424"/>
    <w:rsid w:val="0088100D"/>
    <w:rsid w:val="008810A1"/>
    <w:rsid w:val="00881B87"/>
    <w:rsid w:val="00883789"/>
    <w:rsid w:val="00883932"/>
    <w:rsid w:val="00884964"/>
    <w:rsid w:val="008854E2"/>
    <w:rsid w:val="008867BF"/>
    <w:rsid w:val="00886CC0"/>
    <w:rsid w:val="008905CF"/>
    <w:rsid w:val="00892C4C"/>
    <w:rsid w:val="00892D26"/>
    <w:rsid w:val="00893281"/>
    <w:rsid w:val="00894618"/>
    <w:rsid w:val="00894705"/>
    <w:rsid w:val="008949A0"/>
    <w:rsid w:val="008952E0"/>
    <w:rsid w:val="00896268"/>
    <w:rsid w:val="008971B1"/>
    <w:rsid w:val="00897828"/>
    <w:rsid w:val="00897AD1"/>
    <w:rsid w:val="008A0270"/>
    <w:rsid w:val="008A04A2"/>
    <w:rsid w:val="008A0A36"/>
    <w:rsid w:val="008A3885"/>
    <w:rsid w:val="008A3ABB"/>
    <w:rsid w:val="008A46A1"/>
    <w:rsid w:val="008A67E6"/>
    <w:rsid w:val="008A6D8C"/>
    <w:rsid w:val="008A7BB4"/>
    <w:rsid w:val="008B0AD9"/>
    <w:rsid w:val="008B0C0F"/>
    <w:rsid w:val="008B176E"/>
    <w:rsid w:val="008B2CC0"/>
    <w:rsid w:val="008B2F0F"/>
    <w:rsid w:val="008B2F1E"/>
    <w:rsid w:val="008B3CC5"/>
    <w:rsid w:val="008B3D16"/>
    <w:rsid w:val="008B41D4"/>
    <w:rsid w:val="008B463C"/>
    <w:rsid w:val="008B50E1"/>
    <w:rsid w:val="008B5424"/>
    <w:rsid w:val="008B5654"/>
    <w:rsid w:val="008B62EE"/>
    <w:rsid w:val="008B63F9"/>
    <w:rsid w:val="008B79C5"/>
    <w:rsid w:val="008C19C3"/>
    <w:rsid w:val="008C2675"/>
    <w:rsid w:val="008C2A3A"/>
    <w:rsid w:val="008C2BD8"/>
    <w:rsid w:val="008C3249"/>
    <w:rsid w:val="008C3596"/>
    <w:rsid w:val="008C58DB"/>
    <w:rsid w:val="008C66AF"/>
    <w:rsid w:val="008C7B3E"/>
    <w:rsid w:val="008D0186"/>
    <w:rsid w:val="008D0217"/>
    <w:rsid w:val="008D0CDA"/>
    <w:rsid w:val="008D1484"/>
    <w:rsid w:val="008D2AB6"/>
    <w:rsid w:val="008D2F14"/>
    <w:rsid w:val="008D3621"/>
    <w:rsid w:val="008D3C88"/>
    <w:rsid w:val="008D44A9"/>
    <w:rsid w:val="008D51A8"/>
    <w:rsid w:val="008D56BE"/>
    <w:rsid w:val="008D59A5"/>
    <w:rsid w:val="008D6308"/>
    <w:rsid w:val="008D6D6A"/>
    <w:rsid w:val="008D6D70"/>
    <w:rsid w:val="008D704B"/>
    <w:rsid w:val="008D7C6F"/>
    <w:rsid w:val="008E04AC"/>
    <w:rsid w:val="008E1A7B"/>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1D58"/>
    <w:rsid w:val="00902A10"/>
    <w:rsid w:val="00903C4A"/>
    <w:rsid w:val="0090449D"/>
    <w:rsid w:val="00905305"/>
    <w:rsid w:val="009053E2"/>
    <w:rsid w:val="0090589F"/>
    <w:rsid w:val="00906957"/>
    <w:rsid w:val="00910898"/>
    <w:rsid w:val="00911A08"/>
    <w:rsid w:val="00911C97"/>
    <w:rsid w:val="00912489"/>
    <w:rsid w:val="00912803"/>
    <w:rsid w:val="00912ADE"/>
    <w:rsid w:val="0091309D"/>
    <w:rsid w:val="00914FE9"/>
    <w:rsid w:val="00915D92"/>
    <w:rsid w:val="00916055"/>
    <w:rsid w:val="00917398"/>
    <w:rsid w:val="00917DD6"/>
    <w:rsid w:val="0092114D"/>
    <w:rsid w:val="00921533"/>
    <w:rsid w:val="00921EBA"/>
    <w:rsid w:val="00922120"/>
    <w:rsid w:val="0092301B"/>
    <w:rsid w:val="009231BB"/>
    <w:rsid w:val="00923F6A"/>
    <w:rsid w:val="00924259"/>
    <w:rsid w:val="00924C66"/>
    <w:rsid w:val="00926B84"/>
    <w:rsid w:val="009272FA"/>
    <w:rsid w:val="00927835"/>
    <w:rsid w:val="009301AE"/>
    <w:rsid w:val="00930DBC"/>
    <w:rsid w:val="0093168F"/>
    <w:rsid w:val="00931A32"/>
    <w:rsid w:val="00932BAA"/>
    <w:rsid w:val="00933F3A"/>
    <w:rsid w:val="0093515A"/>
    <w:rsid w:val="00935206"/>
    <w:rsid w:val="00937B65"/>
    <w:rsid w:val="009409B2"/>
    <w:rsid w:val="00940D4D"/>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74B"/>
    <w:rsid w:val="00957A31"/>
    <w:rsid w:val="00960B5C"/>
    <w:rsid w:val="00960B94"/>
    <w:rsid w:val="009618B8"/>
    <w:rsid w:val="00961AE5"/>
    <w:rsid w:val="009620A4"/>
    <w:rsid w:val="00963A2F"/>
    <w:rsid w:val="0096541D"/>
    <w:rsid w:val="00966057"/>
    <w:rsid w:val="00966189"/>
    <w:rsid w:val="0096652C"/>
    <w:rsid w:val="009705AF"/>
    <w:rsid w:val="00970E13"/>
    <w:rsid w:val="00971EF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BAD"/>
    <w:rsid w:val="00993FC5"/>
    <w:rsid w:val="00994B63"/>
    <w:rsid w:val="00994D4D"/>
    <w:rsid w:val="00996449"/>
    <w:rsid w:val="0099648C"/>
    <w:rsid w:val="009A097A"/>
    <w:rsid w:val="009A1370"/>
    <w:rsid w:val="009A14AF"/>
    <w:rsid w:val="009A1D06"/>
    <w:rsid w:val="009A1E50"/>
    <w:rsid w:val="009A1EBF"/>
    <w:rsid w:val="009A2973"/>
    <w:rsid w:val="009A30FC"/>
    <w:rsid w:val="009A3A30"/>
    <w:rsid w:val="009A493B"/>
    <w:rsid w:val="009A4C53"/>
    <w:rsid w:val="009A5049"/>
    <w:rsid w:val="009A575C"/>
    <w:rsid w:val="009A5F28"/>
    <w:rsid w:val="009A609B"/>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94B"/>
    <w:rsid w:val="009C4F0E"/>
    <w:rsid w:val="009C5112"/>
    <w:rsid w:val="009C5526"/>
    <w:rsid w:val="009C6335"/>
    <w:rsid w:val="009C74BD"/>
    <w:rsid w:val="009C788C"/>
    <w:rsid w:val="009C7D34"/>
    <w:rsid w:val="009D0862"/>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20EF"/>
    <w:rsid w:val="009F3AD6"/>
    <w:rsid w:val="009F7160"/>
    <w:rsid w:val="00A00D9A"/>
    <w:rsid w:val="00A015AB"/>
    <w:rsid w:val="00A018C2"/>
    <w:rsid w:val="00A01A91"/>
    <w:rsid w:val="00A023EC"/>
    <w:rsid w:val="00A02B45"/>
    <w:rsid w:val="00A04B84"/>
    <w:rsid w:val="00A05511"/>
    <w:rsid w:val="00A05BC1"/>
    <w:rsid w:val="00A065B6"/>
    <w:rsid w:val="00A066AD"/>
    <w:rsid w:val="00A06EB2"/>
    <w:rsid w:val="00A07DB2"/>
    <w:rsid w:val="00A10F5B"/>
    <w:rsid w:val="00A12099"/>
    <w:rsid w:val="00A1217A"/>
    <w:rsid w:val="00A129B4"/>
    <w:rsid w:val="00A14595"/>
    <w:rsid w:val="00A159EC"/>
    <w:rsid w:val="00A15F55"/>
    <w:rsid w:val="00A16843"/>
    <w:rsid w:val="00A16AEB"/>
    <w:rsid w:val="00A1716E"/>
    <w:rsid w:val="00A17E96"/>
    <w:rsid w:val="00A20899"/>
    <w:rsid w:val="00A20C4A"/>
    <w:rsid w:val="00A20D2F"/>
    <w:rsid w:val="00A21190"/>
    <w:rsid w:val="00A21998"/>
    <w:rsid w:val="00A2213D"/>
    <w:rsid w:val="00A22313"/>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0CF0"/>
    <w:rsid w:val="00A417A4"/>
    <w:rsid w:val="00A421B7"/>
    <w:rsid w:val="00A42463"/>
    <w:rsid w:val="00A42538"/>
    <w:rsid w:val="00A42A83"/>
    <w:rsid w:val="00A437AF"/>
    <w:rsid w:val="00A43B7D"/>
    <w:rsid w:val="00A43CF2"/>
    <w:rsid w:val="00A447C8"/>
    <w:rsid w:val="00A44ED9"/>
    <w:rsid w:val="00A457C1"/>
    <w:rsid w:val="00A46858"/>
    <w:rsid w:val="00A468F8"/>
    <w:rsid w:val="00A47F63"/>
    <w:rsid w:val="00A50D17"/>
    <w:rsid w:val="00A51C01"/>
    <w:rsid w:val="00A522C5"/>
    <w:rsid w:val="00A533ED"/>
    <w:rsid w:val="00A5381A"/>
    <w:rsid w:val="00A53D7E"/>
    <w:rsid w:val="00A5600E"/>
    <w:rsid w:val="00A56052"/>
    <w:rsid w:val="00A56590"/>
    <w:rsid w:val="00A56DB1"/>
    <w:rsid w:val="00A56FB6"/>
    <w:rsid w:val="00A56FDC"/>
    <w:rsid w:val="00A5725C"/>
    <w:rsid w:val="00A6054B"/>
    <w:rsid w:val="00A60A01"/>
    <w:rsid w:val="00A60BDE"/>
    <w:rsid w:val="00A60DF1"/>
    <w:rsid w:val="00A61DDE"/>
    <w:rsid w:val="00A62214"/>
    <w:rsid w:val="00A624AE"/>
    <w:rsid w:val="00A6395E"/>
    <w:rsid w:val="00A63DD9"/>
    <w:rsid w:val="00A63F2A"/>
    <w:rsid w:val="00A65731"/>
    <w:rsid w:val="00A66B3A"/>
    <w:rsid w:val="00A67895"/>
    <w:rsid w:val="00A67F2F"/>
    <w:rsid w:val="00A70349"/>
    <w:rsid w:val="00A70D75"/>
    <w:rsid w:val="00A71419"/>
    <w:rsid w:val="00A71787"/>
    <w:rsid w:val="00A71DEE"/>
    <w:rsid w:val="00A736C5"/>
    <w:rsid w:val="00A73E5A"/>
    <w:rsid w:val="00A74ADA"/>
    <w:rsid w:val="00A7643B"/>
    <w:rsid w:val="00A77195"/>
    <w:rsid w:val="00A776F9"/>
    <w:rsid w:val="00A77F46"/>
    <w:rsid w:val="00A80881"/>
    <w:rsid w:val="00A824D9"/>
    <w:rsid w:val="00A82E38"/>
    <w:rsid w:val="00A84D3C"/>
    <w:rsid w:val="00A85091"/>
    <w:rsid w:val="00A85D8C"/>
    <w:rsid w:val="00A860A4"/>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2B08"/>
    <w:rsid w:val="00AA3BB4"/>
    <w:rsid w:val="00AA4707"/>
    <w:rsid w:val="00AA4A35"/>
    <w:rsid w:val="00AA6500"/>
    <w:rsid w:val="00AA722A"/>
    <w:rsid w:val="00AB0A0B"/>
    <w:rsid w:val="00AB28C1"/>
    <w:rsid w:val="00AB4B7E"/>
    <w:rsid w:val="00AB5CB3"/>
    <w:rsid w:val="00AC01C6"/>
    <w:rsid w:val="00AC093E"/>
    <w:rsid w:val="00AC1639"/>
    <w:rsid w:val="00AC1FE1"/>
    <w:rsid w:val="00AC3F3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40F3"/>
    <w:rsid w:val="00AE4655"/>
    <w:rsid w:val="00AE5C9E"/>
    <w:rsid w:val="00AE5E9C"/>
    <w:rsid w:val="00AE6066"/>
    <w:rsid w:val="00AE6581"/>
    <w:rsid w:val="00AE6926"/>
    <w:rsid w:val="00AE6FC4"/>
    <w:rsid w:val="00AF0012"/>
    <w:rsid w:val="00AF16E1"/>
    <w:rsid w:val="00AF1C2A"/>
    <w:rsid w:val="00AF2AB2"/>
    <w:rsid w:val="00AF383A"/>
    <w:rsid w:val="00AF6196"/>
    <w:rsid w:val="00AF6A4B"/>
    <w:rsid w:val="00AF6CF9"/>
    <w:rsid w:val="00AF78B1"/>
    <w:rsid w:val="00AF7D2A"/>
    <w:rsid w:val="00B0014F"/>
    <w:rsid w:val="00B00E14"/>
    <w:rsid w:val="00B01D67"/>
    <w:rsid w:val="00B01F32"/>
    <w:rsid w:val="00B03DC8"/>
    <w:rsid w:val="00B04733"/>
    <w:rsid w:val="00B04EC2"/>
    <w:rsid w:val="00B064CD"/>
    <w:rsid w:val="00B065B3"/>
    <w:rsid w:val="00B06D6E"/>
    <w:rsid w:val="00B07725"/>
    <w:rsid w:val="00B07774"/>
    <w:rsid w:val="00B10C83"/>
    <w:rsid w:val="00B10D1D"/>
    <w:rsid w:val="00B126B5"/>
    <w:rsid w:val="00B133CA"/>
    <w:rsid w:val="00B141EA"/>
    <w:rsid w:val="00B14818"/>
    <w:rsid w:val="00B15374"/>
    <w:rsid w:val="00B16DDB"/>
    <w:rsid w:val="00B17AA0"/>
    <w:rsid w:val="00B21D85"/>
    <w:rsid w:val="00B22BA2"/>
    <w:rsid w:val="00B23BE7"/>
    <w:rsid w:val="00B24764"/>
    <w:rsid w:val="00B25302"/>
    <w:rsid w:val="00B27077"/>
    <w:rsid w:val="00B27670"/>
    <w:rsid w:val="00B303DB"/>
    <w:rsid w:val="00B30926"/>
    <w:rsid w:val="00B3097C"/>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27E"/>
    <w:rsid w:val="00B459DB"/>
    <w:rsid w:val="00B4628B"/>
    <w:rsid w:val="00B46B08"/>
    <w:rsid w:val="00B46E1A"/>
    <w:rsid w:val="00B478D4"/>
    <w:rsid w:val="00B47B69"/>
    <w:rsid w:val="00B50BE3"/>
    <w:rsid w:val="00B528CE"/>
    <w:rsid w:val="00B54930"/>
    <w:rsid w:val="00B54B3D"/>
    <w:rsid w:val="00B559A6"/>
    <w:rsid w:val="00B56EAC"/>
    <w:rsid w:val="00B56ED2"/>
    <w:rsid w:val="00B617B4"/>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A2D"/>
    <w:rsid w:val="00B74E6A"/>
    <w:rsid w:val="00B76578"/>
    <w:rsid w:val="00B76976"/>
    <w:rsid w:val="00B76F14"/>
    <w:rsid w:val="00B773F5"/>
    <w:rsid w:val="00B8125C"/>
    <w:rsid w:val="00B817DE"/>
    <w:rsid w:val="00B8210F"/>
    <w:rsid w:val="00B82698"/>
    <w:rsid w:val="00B82BB9"/>
    <w:rsid w:val="00B85E97"/>
    <w:rsid w:val="00B86462"/>
    <w:rsid w:val="00B86E23"/>
    <w:rsid w:val="00B87BCB"/>
    <w:rsid w:val="00B914C2"/>
    <w:rsid w:val="00B91ECD"/>
    <w:rsid w:val="00B92C6C"/>
    <w:rsid w:val="00B92DBC"/>
    <w:rsid w:val="00B93E1C"/>
    <w:rsid w:val="00B9521E"/>
    <w:rsid w:val="00B95D91"/>
    <w:rsid w:val="00B96DD7"/>
    <w:rsid w:val="00B96F89"/>
    <w:rsid w:val="00B97408"/>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7A49"/>
    <w:rsid w:val="00BB7C1C"/>
    <w:rsid w:val="00BC02E8"/>
    <w:rsid w:val="00BC192C"/>
    <w:rsid w:val="00BC1970"/>
    <w:rsid w:val="00BC1D59"/>
    <w:rsid w:val="00BC2405"/>
    <w:rsid w:val="00BC320D"/>
    <w:rsid w:val="00BC44DD"/>
    <w:rsid w:val="00BC49B0"/>
    <w:rsid w:val="00BC4A75"/>
    <w:rsid w:val="00BC4C25"/>
    <w:rsid w:val="00BC70FA"/>
    <w:rsid w:val="00BD035C"/>
    <w:rsid w:val="00BD0A3F"/>
    <w:rsid w:val="00BD0F93"/>
    <w:rsid w:val="00BD17A7"/>
    <w:rsid w:val="00BD1AB8"/>
    <w:rsid w:val="00BD31D5"/>
    <w:rsid w:val="00BD497A"/>
    <w:rsid w:val="00BD59FA"/>
    <w:rsid w:val="00BD5D06"/>
    <w:rsid w:val="00BE095F"/>
    <w:rsid w:val="00BE1051"/>
    <w:rsid w:val="00BE171A"/>
    <w:rsid w:val="00BE1796"/>
    <w:rsid w:val="00BE1E17"/>
    <w:rsid w:val="00BE26D7"/>
    <w:rsid w:val="00BE3853"/>
    <w:rsid w:val="00BE38E4"/>
    <w:rsid w:val="00BE419A"/>
    <w:rsid w:val="00BE45B0"/>
    <w:rsid w:val="00BE4660"/>
    <w:rsid w:val="00BE5E3B"/>
    <w:rsid w:val="00BE5E48"/>
    <w:rsid w:val="00BE76D7"/>
    <w:rsid w:val="00BE774E"/>
    <w:rsid w:val="00BE7B11"/>
    <w:rsid w:val="00BF05F5"/>
    <w:rsid w:val="00BF499A"/>
    <w:rsid w:val="00BF4D4E"/>
    <w:rsid w:val="00BF6454"/>
    <w:rsid w:val="00BF672F"/>
    <w:rsid w:val="00BF724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BBA"/>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1E8"/>
    <w:rsid w:val="00C26E90"/>
    <w:rsid w:val="00C27C62"/>
    <w:rsid w:val="00C3153F"/>
    <w:rsid w:val="00C31D86"/>
    <w:rsid w:val="00C3287A"/>
    <w:rsid w:val="00C32E38"/>
    <w:rsid w:val="00C332E5"/>
    <w:rsid w:val="00C33ABE"/>
    <w:rsid w:val="00C34510"/>
    <w:rsid w:val="00C34CA9"/>
    <w:rsid w:val="00C35412"/>
    <w:rsid w:val="00C357B9"/>
    <w:rsid w:val="00C35A41"/>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0FB6"/>
    <w:rsid w:val="00C61787"/>
    <w:rsid w:val="00C626C8"/>
    <w:rsid w:val="00C62CF0"/>
    <w:rsid w:val="00C62E12"/>
    <w:rsid w:val="00C63320"/>
    <w:rsid w:val="00C645F2"/>
    <w:rsid w:val="00C65863"/>
    <w:rsid w:val="00C666B9"/>
    <w:rsid w:val="00C66A2A"/>
    <w:rsid w:val="00C66AF5"/>
    <w:rsid w:val="00C66ED1"/>
    <w:rsid w:val="00C70864"/>
    <w:rsid w:val="00C7155F"/>
    <w:rsid w:val="00C71843"/>
    <w:rsid w:val="00C71888"/>
    <w:rsid w:val="00C72A7E"/>
    <w:rsid w:val="00C72C32"/>
    <w:rsid w:val="00C74032"/>
    <w:rsid w:val="00C76000"/>
    <w:rsid w:val="00C762F5"/>
    <w:rsid w:val="00C76F3D"/>
    <w:rsid w:val="00C8051B"/>
    <w:rsid w:val="00C80720"/>
    <w:rsid w:val="00C81524"/>
    <w:rsid w:val="00C824BA"/>
    <w:rsid w:val="00C82A32"/>
    <w:rsid w:val="00C84DC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2E0D"/>
    <w:rsid w:val="00CA330C"/>
    <w:rsid w:val="00CA3A30"/>
    <w:rsid w:val="00CA40B8"/>
    <w:rsid w:val="00CA42A8"/>
    <w:rsid w:val="00CA5BA7"/>
    <w:rsid w:val="00CA5EF9"/>
    <w:rsid w:val="00CA6524"/>
    <w:rsid w:val="00CA76D0"/>
    <w:rsid w:val="00CA79DF"/>
    <w:rsid w:val="00CB0028"/>
    <w:rsid w:val="00CB0259"/>
    <w:rsid w:val="00CB32B0"/>
    <w:rsid w:val="00CB3DFF"/>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5E9A"/>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14D7"/>
    <w:rsid w:val="00CF2494"/>
    <w:rsid w:val="00CF268E"/>
    <w:rsid w:val="00CF3D54"/>
    <w:rsid w:val="00CF43CF"/>
    <w:rsid w:val="00CF4ECF"/>
    <w:rsid w:val="00CF5FCA"/>
    <w:rsid w:val="00CF66D4"/>
    <w:rsid w:val="00CF6A62"/>
    <w:rsid w:val="00CF6BDE"/>
    <w:rsid w:val="00CF7AA5"/>
    <w:rsid w:val="00CF7BE9"/>
    <w:rsid w:val="00D00998"/>
    <w:rsid w:val="00D00D01"/>
    <w:rsid w:val="00D0160F"/>
    <w:rsid w:val="00D01B9C"/>
    <w:rsid w:val="00D02893"/>
    <w:rsid w:val="00D0337C"/>
    <w:rsid w:val="00D05762"/>
    <w:rsid w:val="00D0600C"/>
    <w:rsid w:val="00D07871"/>
    <w:rsid w:val="00D10FEA"/>
    <w:rsid w:val="00D116C3"/>
    <w:rsid w:val="00D12399"/>
    <w:rsid w:val="00D134EA"/>
    <w:rsid w:val="00D149FE"/>
    <w:rsid w:val="00D16BCF"/>
    <w:rsid w:val="00D174E9"/>
    <w:rsid w:val="00D176D2"/>
    <w:rsid w:val="00D2085B"/>
    <w:rsid w:val="00D21EBC"/>
    <w:rsid w:val="00D232E2"/>
    <w:rsid w:val="00D23334"/>
    <w:rsid w:val="00D2422B"/>
    <w:rsid w:val="00D244C8"/>
    <w:rsid w:val="00D27292"/>
    <w:rsid w:val="00D30177"/>
    <w:rsid w:val="00D302CE"/>
    <w:rsid w:val="00D30E9C"/>
    <w:rsid w:val="00D31294"/>
    <w:rsid w:val="00D31394"/>
    <w:rsid w:val="00D314C4"/>
    <w:rsid w:val="00D3212F"/>
    <w:rsid w:val="00D33200"/>
    <w:rsid w:val="00D33BA6"/>
    <w:rsid w:val="00D358EF"/>
    <w:rsid w:val="00D359B3"/>
    <w:rsid w:val="00D35D27"/>
    <w:rsid w:val="00D36B58"/>
    <w:rsid w:val="00D37C41"/>
    <w:rsid w:val="00D37F55"/>
    <w:rsid w:val="00D40164"/>
    <w:rsid w:val="00D40A4C"/>
    <w:rsid w:val="00D40BFB"/>
    <w:rsid w:val="00D41337"/>
    <w:rsid w:val="00D4159B"/>
    <w:rsid w:val="00D417A4"/>
    <w:rsid w:val="00D42DF1"/>
    <w:rsid w:val="00D44E06"/>
    <w:rsid w:val="00D44E98"/>
    <w:rsid w:val="00D45084"/>
    <w:rsid w:val="00D45413"/>
    <w:rsid w:val="00D4590B"/>
    <w:rsid w:val="00D459D7"/>
    <w:rsid w:val="00D46CC0"/>
    <w:rsid w:val="00D46D95"/>
    <w:rsid w:val="00D4748C"/>
    <w:rsid w:val="00D47D00"/>
    <w:rsid w:val="00D50F3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C53"/>
    <w:rsid w:val="00D65D3A"/>
    <w:rsid w:val="00D70AE8"/>
    <w:rsid w:val="00D7102F"/>
    <w:rsid w:val="00D71998"/>
    <w:rsid w:val="00D7240E"/>
    <w:rsid w:val="00D73189"/>
    <w:rsid w:val="00D73291"/>
    <w:rsid w:val="00D74805"/>
    <w:rsid w:val="00D758B5"/>
    <w:rsid w:val="00D761EB"/>
    <w:rsid w:val="00D768FE"/>
    <w:rsid w:val="00D80E70"/>
    <w:rsid w:val="00D814F1"/>
    <w:rsid w:val="00D81717"/>
    <w:rsid w:val="00D81CF5"/>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100"/>
    <w:rsid w:val="00D97F30"/>
    <w:rsid w:val="00DA0A7E"/>
    <w:rsid w:val="00DA0C98"/>
    <w:rsid w:val="00DA0F90"/>
    <w:rsid w:val="00DA1824"/>
    <w:rsid w:val="00DA19A7"/>
    <w:rsid w:val="00DA212F"/>
    <w:rsid w:val="00DA2A5C"/>
    <w:rsid w:val="00DA2DFA"/>
    <w:rsid w:val="00DA3640"/>
    <w:rsid w:val="00DA3855"/>
    <w:rsid w:val="00DA3A4B"/>
    <w:rsid w:val="00DA401C"/>
    <w:rsid w:val="00DA41A8"/>
    <w:rsid w:val="00DA54F0"/>
    <w:rsid w:val="00DA5C38"/>
    <w:rsid w:val="00DA61D2"/>
    <w:rsid w:val="00DA633D"/>
    <w:rsid w:val="00DA6F06"/>
    <w:rsid w:val="00DB024A"/>
    <w:rsid w:val="00DB156A"/>
    <w:rsid w:val="00DB168F"/>
    <w:rsid w:val="00DB178F"/>
    <w:rsid w:val="00DB1BF2"/>
    <w:rsid w:val="00DB26C0"/>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C7231"/>
    <w:rsid w:val="00DD0ABD"/>
    <w:rsid w:val="00DD0D9F"/>
    <w:rsid w:val="00DD0DD8"/>
    <w:rsid w:val="00DD157D"/>
    <w:rsid w:val="00DD2403"/>
    <w:rsid w:val="00DD2498"/>
    <w:rsid w:val="00DD2C3E"/>
    <w:rsid w:val="00DD5528"/>
    <w:rsid w:val="00DD5E07"/>
    <w:rsid w:val="00DD6078"/>
    <w:rsid w:val="00DD6620"/>
    <w:rsid w:val="00DD78EE"/>
    <w:rsid w:val="00DE0D20"/>
    <w:rsid w:val="00DE142C"/>
    <w:rsid w:val="00DE1E21"/>
    <w:rsid w:val="00DE1ECE"/>
    <w:rsid w:val="00DE2A11"/>
    <w:rsid w:val="00DE2D89"/>
    <w:rsid w:val="00DE5C72"/>
    <w:rsid w:val="00DE6F51"/>
    <w:rsid w:val="00DF0107"/>
    <w:rsid w:val="00DF0983"/>
    <w:rsid w:val="00DF0BE9"/>
    <w:rsid w:val="00DF1591"/>
    <w:rsid w:val="00DF1637"/>
    <w:rsid w:val="00DF20A3"/>
    <w:rsid w:val="00DF2A3E"/>
    <w:rsid w:val="00DF5BAD"/>
    <w:rsid w:val="00DF7169"/>
    <w:rsid w:val="00DF731A"/>
    <w:rsid w:val="00E00674"/>
    <w:rsid w:val="00E008EB"/>
    <w:rsid w:val="00E00AC3"/>
    <w:rsid w:val="00E01C66"/>
    <w:rsid w:val="00E02A44"/>
    <w:rsid w:val="00E05BF6"/>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2DE6"/>
    <w:rsid w:val="00E23107"/>
    <w:rsid w:val="00E232F3"/>
    <w:rsid w:val="00E25734"/>
    <w:rsid w:val="00E2586A"/>
    <w:rsid w:val="00E2718D"/>
    <w:rsid w:val="00E2727C"/>
    <w:rsid w:val="00E27607"/>
    <w:rsid w:val="00E301B2"/>
    <w:rsid w:val="00E33060"/>
    <w:rsid w:val="00E3435D"/>
    <w:rsid w:val="00E36090"/>
    <w:rsid w:val="00E3743D"/>
    <w:rsid w:val="00E4255B"/>
    <w:rsid w:val="00E43C45"/>
    <w:rsid w:val="00E43E2F"/>
    <w:rsid w:val="00E443E2"/>
    <w:rsid w:val="00E4488E"/>
    <w:rsid w:val="00E4581B"/>
    <w:rsid w:val="00E47944"/>
    <w:rsid w:val="00E47D35"/>
    <w:rsid w:val="00E501B8"/>
    <w:rsid w:val="00E50272"/>
    <w:rsid w:val="00E51799"/>
    <w:rsid w:val="00E52A2F"/>
    <w:rsid w:val="00E52AD6"/>
    <w:rsid w:val="00E52CCB"/>
    <w:rsid w:val="00E52D19"/>
    <w:rsid w:val="00E53B6C"/>
    <w:rsid w:val="00E548BE"/>
    <w:rsid w:val="00E54A32"/>
    <w:rsid w:val="00E56590"/>
    <w:rsid w:val="00E600EB"/>
    <w:rsid w:val="00E6075A"/>
    <w:rsid w:val="00E610EF"/>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7E95"/>
    <w:rsid w:val="00E77F2A"/>
    <w:rsid w:val="00E80695"/>
    <w:rsid w:val="00E80D88"/>
    <w:rsid w:val="00E81011"/>
    <w:rsid w:val="00E828FF"/>
    <w:rsid w:val="00E82906"/>
    <w:rsid w:val="00E82A89"/>
    <w:rsid w:val="00E83376"/>
    <w:rsid w:val="00E83674"/>
    <w:rsid w:val="00E83C86"/>
    <w:rsid w:val="00E8408A"/>
    <w:rsid w:val="00E84BBD"/>
    <w:rsid w:val="00E85376"/>
    <w:rsid w:val="00E85C23"/>
    <w:rsid w:val="00E86BDD"/>
    <w:rsid w:val="00E90F07"/>
    <w:rsid w:val="00E91E22"/>
    <w:rsid w:val="00E9439B"/>
    <w:rsid w:val="00E94723"/>
    <w:rsid w:val="00E94AFA"/>
    <w:rsid w:val="00E96708"/>
    <w:rsid w:val="00EA0452"/>
    <w:rsid w:val="00EA12B6"/>
    <w:rsid w:val="00EA1864"/>
    <w:rsid w:val="00EA2365"/>
    <w:rsid w:val="00EA2DD2"/>
    <w:rsid w:val="00EA3931"/>
    <w:rsid w:val="00EA3E46"/>
    <w:rsid w:val="00EA573A"/>
    <w:rsid w:val="00EA618C"/>
    <w:rsid w:val="00EA7E0D"/>
    <w:rsid w:val="00EB08BA"/>
    <w:rsid w:val="00EB2CFC"/>
    <w:rsid w:val="00EB3847"/>
    <w:rsid w:val="00EB4BFC"/>
    <w:rsid w:val="00EC1140"/>
    <w:rsid w:val="00EC1FF1"/>
    <w:rsid w:val="00EC26D3"/>
    <w:rsid w:val="00EC38A1"/>
    <w:rsid w:val="00EC4F36"/>
    <w:rsid w:val="00EC540A"/>
    <w:rsid w:val="00EC5562"/>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D1D"/>
    <w:rsid w:val="00EE5171"/>
    <w:rsid w:val="00EE530A"/>
    <w:rsid w:val="00EE631D"/>
    <w:rsid w:val="00EE70E7"/>
    <w:rsid w:val="00EE72A6"/>
    <w:rsid w:val="00EF0B44"/>
    <w:rsid w:val="00EF15D7"/>
    <w:rsid w:val="00EF17BE"/>
    <w:rsid w:val="00EF2AEE"/>
    <w:rsid w:val="00EF3200"/>
    <w:rsid w:val="00EF351D"/>
    <w:rsid w:val="00EF3C60"/>
    <w:rsid w:val="00EF4465"/>
    <w:rsid w:val="00EF5508"/>
    <w:rsid w:val="00F007B0"/>
    <w:rsid w:val="00F00C7B"/>
    <w:rsid w:val="00F00FA0"/>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F17"/>
    <w:rsid w:val="00F207CA"/>
    <w:rsid w:val="00F20EE2"/>
    <w:rsid w:val="00F21C99"/>
    <w:rsid w:val="00F229BE"/>
    <w:rsid w:val="00F231CB"/>
    <w:rsid w:val="00F2395F"/>
    <w:rsid w:val="00F242B4"/>
    <w:rsid w:val="00F24341"/>
    <w:rsid w:val="00F2640E"/>
    <w:rsid w:val="00F26D0B"/>
    <w:rsid w:val="00F26D46"/>
    <w:rsid w:val="00F277A2"/>
    <w:rsid w:val="00F27D71"/>
    <w:rsid w:val="00F31165"/>
    <w:rsid w:val="00F3456B"/>
    <w:rsid w:val="00F361CB"/>
    <w:rsid w:val="00F37047"/>
    <w:rsid w:val="00F40419"/>
    <w:rsid w:val="00F40A5A"/>
    <w:rsid w:val="00F41288"/>
    <w:rsid w:val="00F41464"/>
    <w:rsid w:val="00F4196A"/>
    <w:rsid w:val="00F4244B"/>
    <w:rsid w:val="00F424BF"/>
    <w:rsid w:val="00F4336C"/>
    <w:rsid w:val="00F4459E"/>
    <w:rsid w:val="00F45001"/>
    <w:rsid w:val="00F45A3A"/>
    <w:rsid w:val="00F45F35"/>
    <w:rsid w:val="00F47336"/>
    <w:rsid w:val="00F47CF8"/>
    <w:rsid w:val="00F47F85"/>
    <w:rsid w:val="00F508F2"/>
    <w:rsid w:val="00F51A4A"/>
    <w:rsid w:val="00F52BF8"/>
    <w:rsid w:val="00F53892"/>
    <w:rsid w:val="00F54325"/>
    <w:rsid w:val="00F54C7E"/>
    <w:rsid w:val="00F55178"/>
    <w:rsid w:val="00F5525D"/>
    <w:rsid w:val="00F55F23"/>
    <w:rsid w:val="00F562E9"/>
    <w:rsid w:val="00F57935"/>
    <w:rsid w:val="00F6131C"/>
    <w:rsid w:val="00F61D22"/>
    <w:rsid w:val="00F6394A"/>
    <w:rsid w:val="00F63F77"/>
    <w:rsid w:val="00F65933"/>
    <w:rsid w:val="00F65B9A"/>
    <w:rsid w:val="00F66E45"/>
    <w:rsid w:val="00F677AA"/>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87E5D"/>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B6DFE"/>
    <w:rsid w:val="00FB755B"/>
    <w:rsid w:val="00FC5E1F"/>
    <w:rsid w:val="00FC67F6"/>
    <w:rsid w:val="00FC7599"/>
    <w:rsid w:val="00FC7AC2"/>
    <w:rsid w:val="00FD042A"/>
    <w:rsid w:val="00FD1613"/>
    <w:rsid w:val="00FD30E3"/>
    <w:rsid w:val="00FD3252"/>
    <w:rsid w:val="00FD42C3"/>
    <w:rsid w:val="00FD448D"/>
    <w:rsid w:val="00FD4506"/>
    <w:rsid w:val="00FD5211"/>
    <w:rsid w:val="00FD6CC1"/>
    <w:rsid w:val="00FD739B"/>
    <w:rsid w:val="00FE0258"/>
    <w:rsid w:val="00FE049E"/>
    <w:rsid w:val="00FE182E"/>
    <w:rsid w:val="00FE1E95"/>
    <w:rsid w:val="00FE22AC"/>
    <w:rsid w:val="00FE3568"/>
    <w:rsid w:val="00FE3770"/>
    <w:rsid w:val="00FE42A4"/>
    <w:rsid w:val="00FE4E79"/>
    <w:rsid w:val="00FE5E4F"/>
    <w:rsid w:val="00FE7271"/>
    <w:rsid w:val="00FF1A4A"/>
    <w:rsid w:val="00FF1CFD"/>
    <w:rsid w:val="00FF3676"/>
    <w:rsid w:val="00FF4111"/>
    <w:rsid w:val="00FF64FC"/>
    <w:rsid w:val="00FF774A"/>
    <w:rsid w:val="03B14800"/>
    <w:rsid w:val="04D4B3B5"/>
    <w:rsid w:val="0815650B"/>
    <w:rsid w:val="08C55FFF"/>
    <w:rsid w:val="091103C1"/>
    <w:rsid w:val="09EA3613"/>
    <w:rsid w:val="1073A54D"/>
    <w:rsid w:val="1B9CB951"/>
    <w:rsid w:val="21C8A054"/>
    <w:rsid w:val="23193120"/>
    <w:rsid w:val="28DE3FF9"/>
    <w:rsid w:val="29CC4229"/>
    <w:rsid w:val="2E3F88AE"/>
    <w:rsid w:val="3283411A"/>
    <w:rsid w:val="34EF2B25"/>
    <w:rsid w:val="37DA9478"/>
    <w:rsid w:val="3F9071AC"/>
    <w:rsid w:val="404A86DA"/>
    <w:rsid w:val="436EA822"/>
    <w:rsid w:val="4463E2CF"/>
    <w:rsid w:val="4F344DA5"/>
    <w:rsid w:val="511ABD2B"/>
    <w:rsid w:val="54AF199B"/>
    <w:rsid w:val="56F07190"/>
    <w:rsid w:val="62120D08"/>
    <w:rsid w:val="62D22C6E"/>
    <w:rsid w:val="66DA7883"/>
    <w:rsid w:val="67C5194B"/>
    <w:rsid w:val="6BC9E1F9"/>
    <w:rsid w:val="72010FD5"/>
    <w:rsid w:val="76949C22"/>
    <w:rsid w:val="780907C1"/>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1E2C4F67-13CE-46BA-B943-C38A52A5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table" w:styleId="TableGrid">
    <w:name w:val="Table Grid"/>
    <w:basedOn w:val="TableNormal"/>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4C6199"/>
    <w:pPr>
      <w:overflowPunct w:val="0"/>
      <w:autoSpaceDE w:val="0"/>
      <w:autoSpaceDN w:val="0"/>
      <w:adjustRightInd w:val="0"/>
      <w:jc w:val="both"/>
      <w:textAlignment w:val="baseline"/>
    </w:pPr>
    <w:rPr>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bs.sk/sk/ochrana-osobnych-udajov" TargetMode="External"/><Relationship Id="rId4" Type="http://schemas.openxmlformats.org/officeDocument/2006/relationships/settings" Target="settings.xml"/><Relationship Id="rId9" Type="http://schemas.openxmlformats.org/officeDocument/2006/relationships/hyperlink" Target="http://ec.europa.eu/eurost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2</TotalTime>
  <Pages>10</Pages>
  <Words>4591</Words>
  <Characters>28996</Characters>
  <Application>Microsoft Office Word</Application>
  <DocSecurity>0</DocSecurity>
  <Lines>241</Lines>
  <Paragraphs>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33520</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NBS;Karol</dc:creator>
  <cp:keywords/>
  <dc:description/>
  <cp:lastModifiedBy>Ivančík Karol</cp:lastModifiedBy>
  <cp:revision>9</cp:revision>
  <cp:lastPrinted>2025-03-25T14:25:00Z</cp:lastPrinted>
  <dcterms:created xsi:type="dcterms:W3CDTF">2025-07-22T14:57:00Z</dcterms:created>
  <dcterms:modified xsi:type="dcterms:W3CDTF">2025-08-04T11:29:00Z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y fmtid="{D5CDD505-2E9C-101B-9397-08002B2CF9AE}" pid="3" name="_dlc_DocIdItemGuid">
    <vt:lpwstr>ca4fa7e0-dc91-48f3-a70b-0feaac57ff55</vt:lpwstr>
  </property>
</Properties>
</file>